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41EE7" w14:textId="77777777" w:rsidR="00034EC4" w:rsidRDefault="00034EC4" w:rsidP="0023064A">
      <w:pPr>
        <w:spacing w:after="0" w:line="300" w:lineRule="atLeast"/>
        <w:rPr>
          <w:rFonts w:eastAsia="Times New Roman" w:cstheme="minorHAnsi"/>
          <w:b/>
          <w:sz w:val="24"/>
          <w:szCs w:val="24"/>
          <w:u w:val="single"/>
          <w:lang w:eastAsia="en-GB"/>
        </w:rPr>
      </w:pPr>
    </w:p>
    <w:p w14:paraId="02D95619" w14:textId="77777777" w:rsidR="00995FC7" w:rsidRDefault="00995FC7" w:rsidP="0023064A">
      <w:pPr>
        <w:spacing w:after="0" w:line="300" w:lineRule="atLeast"/>
        <w:rPr>
          <w:rFonts w:eastAsia="Times New Roman" w:cstheme="minorHAnsi"/>
          <w:b/>
          <w:sz w:val="24"/>
          <w:szCs w:val="24"/>
          <w:u w:val="single"/>
          <w:lang w:eastAsia="en-GB"/>
        </w:rPr>
      </w:pPr>
    </w:p>
    <w:p w14:paraId="10985BEE" w14:textId="12633447" w:rsidR="00904FF6" w:rsidRPr="00D62049" w:rsidRDefault="006F104D" w:rsidP="0023064A">
      <w:pPr>
        <w:spacing w:after="0" w:line="300" w:lineRule="atLeast"/>
        <w:rPr>
          <w:rFonts w:eastAsia="Times New Roman" w:cstheme="minorHAnsi"/>
          <w:b/>
          <w:sz w:val="24"/>
          <w:szCs w:val="24"/>
          <w:u w:val="single"/>
          <w:lang w:eastAsia="en-GB"/>
        </w:rPr>
      </w:pPr>
      <w:r w:rsidRPr="00D62049">
        <w:rPr>
          <w:rFonts w:eastAsia="Times New Roman" w:cstheme="minorHAnsi"/>
          <w:b/>
          <w:sz w:val="24"/>
          <w:szCs w:val="24"/>
          <w:u w:val="single"/>
          <w:lang w:eastAsia="en-GB"/>
        </w:rPr>
        <w:t xml:space="preserve">Committee Terms of Reference: </w:t>
      </w:r>
    </w:p>
    <w:p w14:paraId="687DA687" w14:textId="77777777" w:rsidR="00D62049" w:rsidRPr="00D62049" w:rsidRDefault="00D62049" w:rsidP="0023064A">
      <w:pPr>
        <w:spacing w:after="0" w:line="300" w:lineRule="atLeast"/>
        <w:rPr>
          <w:rFonts w:eastAsia="Times New Roman" w:cstheme="minorHAnsi"/>
          <w:sz w:val="24"/>
          <w:szCs w:val="24"/>
          <w:lang w:eastAsia="en-GB"/>
        </w:rPr>
      </w:pPr>
    </w:p>
    <w:p w14:paraId="6A7381A8" w14:textId="7F2659B4" w:rsidR="006F104D" w:rsidRDefault="00D62049" w:rsidP="0023064A">
      <w:pPr>
        <w:spacing w:after="0" w:line="300" w:lineRule="atLeast"/>
        <w:rPr>
          <w:rFonts w:eastAsia="Times New Roman" w:cstheme="minorHAnsi"/>
          <w:sz w:val="24"/>
          <w:szCs w:val="24"/>
          <w:lang w:eastAsia="en-GB"/>
        </w:rPr>
      </w:pPr>
      <w:r>
        <w:rPr>
          <w:rFonts w:eastAsia="Times New Roman" w:cstheme="minorHAnsi"/>
          <w:sz w:val="24"/>
          <w:szCs w:val="24"/>
          <w:lang w:eastAsia="en-GB"/>
        </w:rPr>
        <w:t>Comm</w:t>
      </w:r>
      <w:r w:rsidR="00B4643D" w:rsidRPr="00D62049">
        <w:rPr>
          <w:rFonts w:eastAsia="Times New Roman" w:cstheme="minorHAnsi"/>
          <w:sz w:val="24"/>
          <w:szCs w:val="24"/>
          <w:lang w:eastAsia="en-GB"/>
        </w:rPr>
        <w:t>ittee</w:t>
      </w:r>
      <w:r w:rsidRPr="00D62049">
        <w:rPr>
          <w:rFonts w:eastAsia="Times New Roman" w:cstheme="minorHAnsi"/>
          <w:sz w:val="24"/>
          <w:szCs w:val="24"/>
          <w:lang w:eastAsia="en-GB"/>
        </w:rPr>
        <w:t xml:space="preserve"> Membership </w:t>
      </w:r>
      <w:r>
        <w:rPr>
          <w:rFonts w:eastAsia="Times New Roman" w:cstheme="minorHAnsi"/>
          <w:sz w:val="24"/>
          <w:szCs w:val="24"/>
          <w:lang w:eastAsia="en-GB"/>
        </w:rPr>
        <w:t>is</w:t>
      </w:r>
      <w:r w:rsidR="00B4643D" w:rsidRPr="00D62049">
        <w:rPr>
          <w:rFonts w:eastAsia="Times New Roman" w:cstheme="minorHAnsi"/>
          <w:sz w:val="24"/>
          <w:szCs w:val="24"/>
          <w:lang w:eastAsia="en-GB"/>
        </w:rPr>
        <w:t xml:space="preserve"> reviewed during the Annual General Meeting, when Councillors may request to </w:t>
      </w:r>
      <w:r w:rsidRPr="00D62049">
        <w:rPr>
          <w:rFonts w:eastAsia="Times New Roman" w:cstheme="minorHAnsi"/>
          <w:sz w:val="24"/>
          <w:szCs w:val="24"/>
          <w:lang w:eastAsia="en-GB"/>
        </w:rPr>
        <w:t>join</w:t>
      </w:r>
      <w:r w:rsidR="00B4643D" w:rsidRPr="00D62049">
        <w:rPr>
          <w:rFonts w:eastAsia="Times New Roman" w:cstheme="minorHAnsi"/>
          <w:sz w:val="24"/>
          <w:szCs w:val="24"/>
          <w:lang w:eastAsia="en-GB"/>
        </w:rPr>
        <w:t xml:space="preserve"> a Committee or to remove themselves from a Committee. Committees are quorate providing there </w:t>
      </w:r>
      <w:r w:rsidRPr="00D62049">
        <w:rPr>
          <w:rFonts w:eastAsia="Times New Roman" w:cstheme="minorHAnsi"/>
          <w:sz w:val="24"/>
          <w:szCs w:val="24"/>
          <w:lang w:eastAsia="en-GB"/>
        </w:rPr>
        <w:t xml:space="preserve">are </w:t>
      </w:r>
      <w:r w:rsidR="00B4643D" w:rsidRPr="00D62049">
        <w:rPr>
          <w:rFonts w:eastAsia="Times New Roman" w:cstheme="minorHAnsi"/>
          <w:sz w:val="24"/>
          <w:szCs w:val="24"/>
          <w:lang w:eastAsia="en-GB"/>
        </w:rPr>
        <w:t xml:space="preserve">one third of the Committee Members in attendance with a minimum of three. </w:t>
      </w:r>
    </w:p>
    <w:p w14:paraId="7D4C5BB4" w14:textId="73ABED55" w:rsidR="00513930" w:rsidRDefault="001366C3" w:rsidP="0023064A">
      <w:pPr>
        <w:spacing w:after="0" w:line="300" w:lineRule="atLeast"/>
        <w:rPr>
          <w:rFonts w:eastAsia="Times New Roman" w:cstheme="minorHAnsi"/>
          <w:sz w:val="24"/>
          <w:szCs w:val="24"/>
          <w:lang w:eastAsia="en-GB"/>
        </w:rPr>
      </w:pPr>
      <w:r>
        <w:rPr>
          <w:rFonts w:eastAsia="Times New Roman" w:cstheme="minorHAnsi"/>
          <w:sz w:val="24"/>
          <w:szCs w:val="24"/>
          <w:lang w:eastAsia="en-GB"/>
        </w:rPr>
        <w:t>Emergency decisions can be made between meetings with the agreement of the Clerk and Mayor and/or Deputy Mayor. Decisions of this nature must be ratified at then next Full Council Meeting.</w:t>
      </w:r>
    </w:p>
    <w:p w14:paraId="25BCD5DC" w14:textId="58652CC4" w:rsidR="002829C0" w:rsidRDefault="002829C0" w:rsidP="0023064A">
      <w:pPr>
        <w:spacing w:after="0" w:line="300" w:lineRule="atLeast"/>
        <w:rPr>
          <w:rFonts w:eastAsia="Times New Roman" w:cstheme="minorHAnsi"/>
          <w:sz w:val="24"/>
          <w:szCs w:val="24"/>
          <w:lang w:eastAsia="en-GB"/>
        </w:rPr>
      </w:pPr>
    </w:p>
    <w:p w14:paraId="3C733EDC" w14:textId="585C2DFE" w:rsidR="002829C0" w:rsidRDefault="002829C0" w:rsidP="0023064A">
      <w:pPr>
        <w:spacing w:after="0" w:line="300" w:lineRule="atLeast"/>
        <w:rPr>
          <w:rFonts w:eastAsia="Times New Roman" w:cstheme="minorHAnsi"/>
          <w:b/>
          <w:bCs/>
          <w:sz w:val="24"/>
          <w:szCs w:val="24"/>
          <w:u w:val="single"/>
          <w:lang w:eastAsia="en-GB"/>
        </w:rPr>
      </w:pPr>
      <w:r>
        <w:rPr>
          <w:rFonts w:eastAsia="Times New Roman" w:cstheme="minorHAnsi"/>
          <w:b/>
          <w:bCs/>
          <w:sz w:val="24"/>
          <w:szCs w:val="24"/>
          <w:u w:val="single"/>
          <w:lang w:eastAsia="en-GB"/>
        </w:rPr>
        <w:t xml:space="preserve">Emergency </w:t>
      </w:r>
      <w:r w:rsidR="00D735A1">
        <w:rPr>
          <w:rFonts w:eastAsia="Times New Roman" w:cstheme="minorHAnsi"/>
          <w:b/>
          <w:bCs/>
          <w:sz w:val="24"/>
          <w:szCs w:val="24"/>
          <w:u w:val="single"/>
          <w:lang w:eastAsia="en-GB"/>
        </w:rPr>
        <w:t>(13.10.20)</w:t>
      </w:r>
    </w:p>
    <w:p w14:paraId="46B08981" w14:textId="635D474E" w:rsidR="005D4AA9" w:rsidRPr="005D4AA9" w:rsidRDefault="005D4AA9" w:rsidP="0023064A">
      <w:pPr>
        <w:spacing w:after="0" w:line="300" w:lineRule="atLeast"/>
        <w:rPr>
          <w:rFonts w:eastAsia="Times New Roman" w:cstheme="minorHAnsi"/>
          <w:sz w:val="24"/>
          <w:szCs w:val="24"/>
          <w:lang w:eastAsia="en-GB"/>
        </w:rPr>
      </w:pPr>
      <w:r>
        <w:rPr>
          <w:rFonts w:eastAsia="Times New Roman" w:cstheme="minorHAnsi"/>
          <w:sz w:val="24"/>
          <w:szCs w:val="24"/>
          <w:lang w:eastAsia="en-GB"/>
        </w:rPr>
        <w:t>In the event of an emergency when the Clerk is unavailable, contact the relief Clerk. If there is no relief Clerk available, contact the Mayor in the first instance, then the Deputy Mayor</w:t>
      </w:r>
    </w:p>
    <w:p w14:paraId="74C050D5" w14:textId="77777777" w:rsidR="00D62049" w:rsidRPr="00D62049" w:rsidRDefault="00D62049" w:rsidP="0023064A">
      <w:pPr>
        <w:spacing w:after="0" w:line="300" w:lineRule="atLeast"/>
        <w:rPr>
          <w:rFonts w:eastAsia="Times New Roman" w:cstheme="minorHAnsi"/>
          <w:sz w:val="24"/>
          <w:szCs w:val="24"/>
          <w:lang w:eastAsia="en-GB"/>
        </w:rPr>
      </w:pPr>
    </w:p>
    <w:p w14:paraId="2AB09C1D" w14:textId="6A7B39A1" w:rsidR="006F104D" w:rsidRPr="00D62049" w:rsidRDefault="006F104D" w:rsidP="0023064A">
      <w:pPr>
        <w:spacing w:after="0" w:line="300" w:lineRule="atLeast"/>
        <w:rPr>
          <w:rFonts w:eastAsia="Times New Roman" w:cstheme="minorHAnsi"/>
          <w:b/>
          <w:sz w:val="24"/>
          <w:szCs w:val="24"/>
          <w:u w:val="single"/>
          <w:lang w:eastAsia="en-GB"/>
        </w:rPr>
      </w:pPr>
      <w:r w:rsidRPr="00D62049">
        <w:rPr>
          <w:rFonts w:eastAsia="Times New Roman" w:cstheme="minorHAnsi"/>
          <w:b/>
          <w:sz w:val="24"/>
          <w:szCs w:val="24"/>
          <w:u w:val="single"/>
          <w:lang w:eastAsia="en-GB"/>
        </w:rPr>
        <w:t>Policy &amp; Resources</w:t>
      </w:r>
      <w:r w:rsidR="00B4643D" w:rsidRPr="00D62049">
        <w:rPr>
          <w:rFonts w:eastAsia="Times New Roman" w:cstheme="minorHAnsi"/>
          <w:b/>
          <w:sz w:val="24"/>
          <w:szCs w:val="24"/>
          <w:u w:val="single"/>
          <w:lang w:eastAsia="en-GB"/>
        </w:rPr>
        <w:t xml:space="preserve"> Committee</w:t>
      </w:r>
    </w:p>
    <w:p w14:paraId="5BC88411" w14:textId="367F6122" w:rsidR="006F104D" w:rsidRPr="00D62049" w:rsidRDefault="006F104D" w:rsidP="0023064A">
      <w:pPr>
        <w:spacing w:after="0" w:line="300" w:lineRule="atLeast"/>
        <w:rPr>
          <w:rFonts w:eastAsia="Times New Roman" w:cstheme="minorHAnsi"/>
          <w:sz w:val="24"/>
          <w:szCs w:val="24"/>
          <w:lang w:eastAsia="en-GB"/>
        </w:rPr>
      </w:pPr>
    </w:p>
    <w:p w14:paraId="4FBE30D7" w14:textId="2750C6AE" w:rsidR="006F104D" w:rsidRPr="00D62049" w:rsidRDefault="006F104D" w:rsidP="0023064A">
      <w:pPr>
        <w:spacing w:after="0" w:line="300" w:lineRule="atLeast"/>
        <w:rPr>
          <w:rFonts w:eastAsia="Times New Roman" w:cstheme="minorHAnsi"/>
          <w:sz w:val="24"/>
          <w:szCs w:val="24"/>
          <w:lang w:eastAsia="en-GB"/>
        </w:rPr>
      </w:pPr>
      <w:r w:rsidRPr="00D62049">
        <w:rPr>
          <w:rFonts w:eastAsia="Times New Roman" w:cstheme="minorHAnsi"/>
          <w:sz w:val="24"/>
          <w:szCs w:val="24"/>
          <w:lang w:eastAsia="en-GB"/>
        </w:rPr>
        <w:t>The Mayor and Deputy Mayor are to form part of the Committee.</w:t>
      </w:r>
    </w:p>
    <w:p w14:paraId="60E2CD90" w14:textId="77F4EAAC" w:rsidR="006F104D" w:rsidRPr="00D62049" w:rsidRDefault="006F104D" w:rsidP="0023064A">
      <w:pPr>
        <w:spacing w:after="0" w:line="300" w:lineRule="atLeast"/>
        <w:rPr>
          <w:rFonts w:eastAsia="Times New Roman" w:cstheme="minorHAnsi"/>
          <w:sz w:val="24"/>
          <w:szCs w:val="24"/>
          <w:lang w:eastAsia="en-GB"/>
        </w:rPr>
      </w:pPr>
    </w:p>
    <w:p w14:paraId="71B2135D" w14:textId="1B773160" w:rsidR="006F104D" w:rsidRPr="00D62049" w:rsidRDefault="006F104D" w:rsidP="006F104D">
      <w:pPr>
        <w:autoSpaceDE w:val="0"/>
        <w:autoSpaceDN w:val="0"/>
        <w:adjustRightInd w:val="0"/>
        <w:jc w:val="both"/>
        <w:rPr>
          <w:rFonts w:cstheme="minorHAnsi"/>
          <w:i/>
          <w:sz w:val="24"/>
          <w:szCs w:val="24"/>
          <w:lang w:val="en-US"/>
        </w:rPr>
      </w:pPr>
      <w:r w:rsidRPr="00D62049">
        <w:rPr>
          <w:rFonts w:cstheme="minorHAnsi"/>
          <w:i/>
          <w:sz w:val="24"/>
          <w:szCs w:val="24"/>
          <w:lang w:val="en-US"/>
        </w:rPr>
        <w:t xml:space="preserve">The overall purpose of this committee is to ensure that the council’s </w:t>
      </w:r>
      <w:r w:rsidR="004E78BC" w:rsidRPr="00D62049">
        <w:rPr>
          <w:rFonts w:cstheme="minorHAnsi"/>
          <w:i/>
          <w:sz w:val="24"/>
          <w:szCs w:val="24"/>
          <w:lang w:val="en-US"/>
        </w:rPr>
        <w:t>s</w:t>
      </w:r>
      <w:r w:rsidRPr="00D62049">
        <w:rPr>
          <w:rFonts w:cstheme="minorHAnsi"/>
          <w:i/>
          <w:sz w:val="24"/>
          <w:szCs w:val="24"/>
          <w:lang w:val="en-US"/>
        </w:rPr>
        <w:t>tatutory obligations are conducted in accordance with good practice, and to administer services,</w:t>
      </w:r>
      <w:r w:rsidR="004E78BC" w:rsidRPr="00D62049">
        <w:rPr>
          <w:rFonts w:cstheme="minorHAnsi"/>
          <w:i/>
          <w:sz w:val="24"/>
          <w:szCs w:val="24"/>
          <w:lang w:val="en-US"/>
        </w:rPr>
        <w:t xml:space="preserve"> and give recommendations on items</w:t>
      </w:r>
      <w:r w:rsidRPr="00D62049">
        <w:rPr>
          <w:rFonts w:cstheme="minorHAnsi"/>
          <w:i/>
          <w:sz w:val="24"/>
          <w:szCs w:val="24"/>
          <w:lang w:val="en-US"/>
        </w:rPr>
        <w:t xml:space="preserve"> which are not the responsibility of the other standing committees</w:t>
      </w:r>
      <w:r w:rsidR="004E78BC" w:rsidRPr="00D62049">
        <w:rPr>
          <w:rFonts w:cstheme="minorHAnsi"/>
          <w:i/>
          <w:sz w:val="24"/>
          <w:szCs w:val="24"/>
          <w:lang w:val="en-US"/>
        </w:rPr>
        <w:t>. All recommendations must be ratified by full Council at the next Ordinary General Meeting unless plenary powers have been awarded in a prior Ordinary General Meeting.</w:t>
      </w:r>
    </w:p>
    <w:p w14:paraId="579DD14B" w14:textId="77777777" w:rsidR="006F104D" w:rsidRPr="00D62049" w:rsidRDefault="006F104D" w:rsidP="006F104D">
      <w:pPr>
        <w:autoSpaceDE w:val="0"/>
        <w:autoSpaceDN w:val="0"/>
        <w:adjustRightInd w:val="0"/>
        <w:jc w:val="both"/>
        <w:rPr>
          <w:rFonts w:cstheme="minorHAnsi"/>
          <w:i/>
          <w:sz w:val="24"/>
          <w:szCs w:val="24"/>
          <w:lang w:val="en-US"/>
        </w:rPr>
      </w:pPr>
    </w:p>
    <w:p w14:paraId="5C73037C" w14:textId="72221DC9" w:rsidR="006F104D" w:rsidRPr="00D62049" w:rsidRDefault="006F104D" w:rsidP="006F104D">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 xml:space="preserve">1 </w:t>
      </w:r>
      <w:r w:rsidRPr="00D62049">
        <w:rPr>
          <w:rFonts w:cstheme="minorHAnsi"/>
          <w:sz w:val="24"/>
          <w:szCs w:val="24"/>
          <w:lang w:val="en-US"/>
        </w:rPr>
        <w:tab/>
        <w:t>To keep the smooth functioning of the Council’s work under review.</w:t>
      </w:r>
    </w:p>
    <w:p w14:paraId="435992B3" w14:textId="77777777" w:rsidR="006F104D" w:rsidRPr="00D62049" w:rsidRDefault="006F104D" w:rsidP="006F104D">
      <w:pPr>
        <w:autoSpaceDE w:val="0"/>
        <w:autoSpaceDN w:val="0"/>
        <w:adjustRightInd w:val="0"/>
        <w:jc w:val="both"/>
        <w:rPr>
          <w:rFonts w:cstheme="minorHAnsi"/>
          <w:sz w:val="24"/>
          <w:szCs w:val="24"/>
          <w:lang w:val="en-US"/>
        </w:rPr>
      </w:pPr>
    </w:p>
    <w:p w14:paraId="5E5DB105" w14:textId="77777777" w:rsidR="006F104D" w:rsidRPr="00D62049" w:rsidRDefault="006F104D" w:rsidP="006F104D">
      <w:pPr>
        <w:autoSpaceDE w:val="0"/>
        <w:autoSpaceDN w:val="0"/>
        <w:adjustRightInd w:val="0"/>
        <w:jc w:val="both"/>
        <w:rPr>
          <w:rFonts w:cstheme="minorHAnsi"/>
          <w:sz w:val="24"/>
          <w:szCs w:val="24"/>
          <w:lang w:val="en-US"/>
        </w:rPr>
      </w:pPr>
      <w:r w:rsidRPr="00D62049">
        <w:rPr>
          <w:rFonts w:cstheme="minorHAnsi"/>
          <w:sz w:val="24"/>
          <w:szCs w:val="24"/>
          <w:lang w:val="en-US"/>
        </w:rPr>
        <w:t xml:space="preserve">2 </w:t>
      </w:r>
      <w:r w:rsidRPr="00D62049">
        <w:rPr>
          <w:rFonts w:cstheme="minorHAnsi"/>
          <w:sz w:val="24"/>
          <w:szCs w:val="24"/>
          <w:lang w:val="en-US"/>
        </w:rPr>
        <w:tab/>
        <w:t>To consider and keep under review:</w:t>
      </w:r>
    </w:p>
    <w:p w14:paraId="4B5CFE68" w14:textId="77777777" w:rsidR="006F104D" w:rsidRPr="00D62049" w:rsidRDefault="006F104D" w:rsidP="006F104D">
      <w:pPr>
        <w:autoSpaceDE w:val="0"/>
        <w:autoSpaceDN w:val="0"/>
        <w:adjustRightInd w:val="0"/>
        <w:jc w:val="both"/>
        <w:rPr>
          <w:rFonts w:cstheme="minorHAnsi"/>
          <w:sz w:val="24"/>
          <w:szCs w:val="24"/>
          <w:lang w:val="en-US"/>
        </w:rPr>
      </w:pPr>
    </w:p>
    <w:p w14:paraId="4998C3B5" w14:textId="77777777" w:rsidR="006F104D" w:rsidRPr="00D62049" w:rsidRDefault="006F104D" w:rsidP="006F104D">
      <w:pPr>
        <w:autoSpaceDE w:val="0"/>
        <w:autoSpaceDN w:val="0"/>
        <w:adjustRightInd w:val="0"/>
        <w:ind w:firstLine="720"/>
        <w:jc w:val="both"/>
        <w:rPr>
          <w:rFonts w:cstheme="minorHAnsi"/>
          <w:sz w:val="24"/>
          <w:szCs w:val="24"/>
          <w:lang w:val="en-US"/>
        </w:rPr>
      </w:pPr>
      <w:r w:rsidRPr="00D62049">
        <w:rPr>
          <w:rFonts w:cstheme="minorHAnsi"/>
          <w:sz w:val="24"/>
          <w:szCs w:val="24"/>
          <w:lang w:val="en-US"/>
        </w:rPr>
        <w:t>(</w:t>
      </w:r>
      <w:proofErr w:type="spellStart"/>
      <w:r w:rsidRPr="00D62049">
        <w:rPr>
          <w:rFonts w:cstheme="minorHAnsi"/>
          <w:sz w:val="24"/>
          <w:szCs w:val="24"/>
          <w:lang w:val="en-US"/>
        </w:rPr>
        <w:t>i</w:t>
      </w:r>
      <w:proofErr w:type="spellEnd"/>
      <w:r w:rsidRPr="00D62049">
        <w:rPr>
          <w:rFonts w:cstheme="minorHAnsi"/>
          <w:sz w:val="24"/>
          <w:szCs w:val="24"/>
          <w:lang w:val="en-US"/>
        </w:rPr>
        <w:t xml:space="preserve">) </w:t>
      </w:r>
      <w:r w:rsidRPr="00D62049">
        <w:rPr>
          <w:rFonts w:cstheme="minorHAnsi"/>
          <w:sz w:val="24"/>
          <w:szCs w:val="24"/>
          <w:lang w:val="en-US"/>
        </w:rPr>
        <w:tab/>
        <w:t>the main objectives of the Council.</w:t>
      </w:r>
    </w:p>
    <w:p w14:paraId="2624E5D4" w14:textId="0C4ED921" w:rsidR="006F104D" w:rsidRPr="00D62049" w:rsidRDefault="006F104D" w:rsidP="004E78BC">
      <w:pPr>
        <w:autoSpaceDE w:val="0"/>
        <w:autoSpaceDN w:val="0"/>
        <w:adjustRightInd w:val="0"/>
        <w:ind w:firstLine="720"/>
        <w:jc w:val="both"/>
        <w:rPr>
          <w:rFonts w:cstheme="minorHAnsi"/>
          <w:sz w:val="24"/>
          <w:szCs w:val="24"/>
          <w:lang w:val="en-US"/>
        </w:rPr>
      </w:pPr>
      <w:r w:rsidRPr="00D62049">
        <w:rPr>
          <w:rFonts w:cstheme="minorHAnsi"/>
          <w:sz w:val="24"/>
          <w:szCs w:val="24"/>
          <w:lang w:val="en-US"/>
        </w:rPr>
        <w:t xml:space="preserve">(ii) </w:t>
      </w:r>
      <w:r w:rsidRPr="00D62049">
        <w:rPr>
          <w:rFonts w:cstheme="minorHAnsi"/>
          <w:sz w:val="24"/>
          <w:szCs w:val="24"/>
          <w:lang w:val="en-US"/>
        </w:rPr>
        <w:tab/>
        <w:t>all major issues of policy affecting the town council’s area.</w:t>
      </w:r>
    </w:p>
    <w:p w14:paraId="7091B7E0" w14:textId="3D5F77EB" w:rsidR="006F104D" w:rsidRPr="00D62049" w:rsidRDefault="006F104D" w:rsidP="004E78BC">
      <w:pPr>
        <w:pStyle w:val="ListParagraph"/>
        <w:numPr>
          <w:ilvl w:val="0"/>
          <w:numId w:val="3"/>
        </w:numPr>
        <w:autoSpaceDE w:val="0"/>
        <w:autoSpaceDN w:val="0"/>
        <w:adjustRightInd w:val="0"/>
        <w:spacing w:after="0" w:line="240" w:lineRule="auto"/>
        <w:jc w:val="both"/>
        <w:rPr>
          <w:rFonts w:cstheme="minorHAnsi"/>
          <w:sz w:val="24"/>
          <w:szCs w:val="24"/>
          <w:lang w:val="en-US"/>
        </w:rPr>
      </w:pPr>
      <w:r w:rsidRPr="00D62049">
        <w:rPr>
          <w:rFonts w:cstheme="minorHAnsi"/>
          <w:sz w:val="24"/>
          <w:szCs w:val="24"/>
          <w:lang w:val="en-US"/>
        </w:rPr>
        <w:t xml:space="preserve">relationships with </w:t>
      </w:r>
      <w:r w:rsidR="004E78BC" w:rsidRPr="00D62049">
        <w:rPr>
          <w:rFonts w:cstheme="minorHAnsi"/>
          <w:sz w:val="24"/>
          <w:szCs w:val="24"/>
          <w:lang w:val="en-US"/>
        </w:rPr>
        <w:t>Neath Port Talbot County Borough Council</w:t>
      </w:r>
      <w:r w:rsidRPr="00D62049">
        <w:rPr>
          <w:rFonts w:cstheme="minorHAnsi"/>
          <w:sz w:val="24"/>
          <w:szCs w:val="24"/>
          <w:lang w:val="en-US"/>
        </w:rPr>
        <w:t xml:space="preserve"> and other public bodies and outside </w:t>
      </w:r>
      <w:proofErr w:type="spellStart"/>
      <w:r w:rsidRPr="00D62049">
        <w:rPr>
          <w:rFonts w:cstheme="minorHAnsi"/>
          <w:sz w:val="24"/>
          <w:szCs w:val="24"/>
          <w:lang w:val="en-US"/>
        </w:rPr>
        <w:t>organisations</w:t>
      </w:r>
      <w:proofErr w:type="spellEnd"/>
    </w:p>
    <w:p w14:paraId="2147FF9E" w14:textId="77777777" w:rsidR="006F104D" w:rsidRPr="00D62049" w:rsidRDefault="006F104D" w:rsidP="006F104D">
      <w:pPr>
        <w:autoSpaceDE w:val="0"/>
        <w:autoSpaceDN w:val="0"/>
        <w:adjustRightInd w:val="0"/>
        <w:ind w:left="720"/>
        <w:jc w:val="both"/>
        <w:rPr>
          <w:rFonts w:cstheme="minorHAnsi"/>
          <w:sz w:val="24"/>
          <w:szCs w:val="24"/>
          <w:lang w:val="en-US"/>
        </w:rPr>
      </w:pPr>
    </w:p>
    <w:p w14:paraId="49B0600F" w14:textId="68E371D1" w:rsidR="006F104D" w:rsidRPr="00D62049" w:rsidRDefault="006F104D" w:rsidP="004E78BC">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 xml:space="preserve">3 </w:t>
      </w:r>
      <w:r w:rsidRPr="00D62049">
        <w:rPr>
          <w:rFonts w:cstheme="minorHAnsi"/>
          <w:sz w:val="24"/>
          <w:szCs w:val="24"/>
          <w:lang w:val="en-US"/>
        </w:rPr>
        <w:tab/>
        <w:t xml:space="preserve">To consider the resources available to meet the Council’s objectives </w:t>
      </w:r>
      <w:r w:rsidR="004E78BC" w:rsidRPr="00D62049">
        <w:rPr>
          <w:rFonts w:cstheme="minorHAnsi"/>
          <w:sz w:val="24"/>
          <w:szCs w:val="24"/>
          <w:lang w:val="en-US"/>
        </w:rPr>
        <w:t xml:space="preserve"> and to </w:t>
      </w:r>
      <w:r w:rsidRPr="00D62049">
        <w:rPr>
          <w:rFonts w:cstheme="minorHAnsi"/>
          <w:sz w:val="24"/>
          <w:szCs w:val="24"/>
          <w:lang w:val="en-US"/>
        </w:rPr>
        <w:t xml:space="preserve">advise the Council as required. </w:t>
      </w:r>
      <w:r w:rsidRPr="00D62049">
        <w:rPr>
          <w:rFonts w:cstheme="minorHAnsi"/>
          <w:sz w:val="24"/>
          <w:szCs w:val="24"/>
          <w:lang w:val="en-US"/>
        </w:rPr>
        <w:tab/>
      </w:r>
    </w:p>
    <w:p w14:paraId="0E61EF53" w14:textId="77777777" w:rsidR="006F104D" w:rsidRPr="00D62049" w:rsidRDefault="006F104D" w:rsidP="006F104D">
      <w:pPr>
        <w:autoSpaceDE w:val="0"/>
        <w:autoSpaceDN w:val="0"/>
        <w:adjustRightInd w:val="0"/>
        <w:jc w:val="both"/>
        <w:rPr>
          <w:rFonts w:cstheme="minorHAnsi"/>
          <w:sz w:val="24"/>
          <w:szCs w:val="24"/>
          <w:lang w:val="en-US"/>
        </w:rPr>
      </w:pPr>
    </w:p>
    <w:p w14:paraId="5E270EC1" w14:textId="47EC7239" w:rsidR="006F104D" w:rsidRPr="00D62049" w:rsidRDefault="004E78BC" w:rsidP="006F104D">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lastRenderedPageBreak/>
        <w:t>4</w:t>
      </w:r>
      <w:r w:rsidR="006F104D" w:rsidRPr="00D62049">
        <w:rPr>
          <w:rFonts w:cstheme="minorHAnsi"/>
          <w:sz w:val="24"/>
          <w:szCs w:val="24"/>
          <w:lang w:val="en-US"/>
        </w:rPr>
        <w:t xml:space="preserve"> </w:t>
      </w:r>
      <w:r w:rsidR="006F104D" w:rsidRPr="00D62049">
        <w:rPr>
          <w:rFonts w:cstheme="minorHAnsi"/>
          <w:sz w:val="24"/>
          <w:szCs w:val="24"/>
          <w:lang w:val="en-US"/>
        </w:rPr>
        <w:tab/>
        <w:t>To review Standing Orders, terms of reference of committees, terms of delegation to officers and recommend amendments to the Council.</w:t>
      </w:r>
    </w:p>
    <w:p w14:paraId="1B6DE685" w14:textId="77777777" w:rsidR="006F104D" w:rsidRPr="00D62049" w:rsidRDefault="006F104D" w:rsidP="006F104D">
      <w:pPr>
        <w:autoSpaceDE w:val="0"/>
        <w:autoSpaceDN w:val="0"/>
        <w:adjustRightInd w:val="0"/>
        <w:ind w:left="720" w:hanging="720"/>
        <w:jc w:val="both"/>
        <w:rPr>
          <w:rFonts w:cstheme="minorHAnsi"/>
          <w:sz w:val="24"/>
          <w:szCs w:val="24"/>
          <w:lang w:val="en-US"/>
        </w:rPr>
      </w:pPr>
    </w:p>
    <w:p w14:paraId="62313F13" w14:textId="43E4A4B4" w:rsidR="006F104D" w:rsidRPr="00D62049" w:rsidRDefault="004E78BC" w:rsidP="006F104D">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5</w:t>
      </w:r>
      <w:r w:rsidR="006F104D" w:rsidRPr="00D62049">
        <w:rPr>
          <w:rFonts w:cstheme="minorHAnsi"/>
          <w:sz w:val="24"/>
          <w:szCs w:val="24"/>
          <w:lang w:val="en-US"/>
        </w:rPr>
        <w:t xml:space="preserve"> </w:t>
      </w:r>
      <w:r w:rsidR="006F104D" w:rsidRPr="00D62049">
        <w:rPr>
          <w:rFonts w:cstheme="minorHAnsi"/>
          <w:sz w:val="24"/>
          <w:szCs w:val="24"/>
          <w:lang w:val="en-US"/>
        </w:rPr>
        <w:tab/>
      </w:r>
      <w:r w:rsidR="00184489" w:rsidRPr="00D62049">
        <w:rPr>
          <w:rFonts w:cstheme="minorHAnsi"/>
          <w:sz w:val="24"/>
          <w:szCs w:val="24"/>
          <w:lang w:val="en-US"/>
        </w:rPr>
        <w:t xml:space="preserve">To </w:t>
      </w:r>
      <w:r w:rsidR="006F104D" w:rsidRPr="00D62049">
        <w:rPr>
          <w:rFonts w:cstheme="minorHAnsi"/>
          <w:sz w:val="24"/>
          <w:szCs w:val="24"/>
          <w:lang w:val="en-US"/>
        </w:rPr>
        <w:t>review the effectiveness and efficiency of all services which do not fall within the province of any one committee.</w:t>
      </w:r>
    </w:p>
    <w:p w14:paraId="164DB60A" w14:textId="77777777" w:rsidR="006F104D" w:rsidRPr="00D62049" w:rsidRDefault="006F104D" w:rsidP="006F104D">
      <w:pPr>
        <w:autoSpaceDE w:val="0"/>
        <w:autoSpaceDN w:val="0"/>
        <w:adjustRightInd w:val="0"/>
        <w:ind w:left="720" w:hanging="720"/>
        <w:jc w:val="both"/>
        <w:rPr>
          <w:rFonts w:cstheme="minorHAnsi"/>
          <w:sz w:val="24"/>
          <w:szCs w:val="24"/>
          <w:lang w:val="en-US"/>
        </w:rPr>
      </w:pPr>
    </w:p>
    <w:p w14:paraId="0DA0835B" w14:textId="56D874C0" w:rsidR="006F104D" w:rsidRPr="00D62049" w:rsidRDefault="004E78BC" w:rsidP="006F104D">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6</w:t>
      </w:r>
      <w:r w:rsidR="006F104D" w:rsidRPr="00D62049">
        <w:rPr>
          <w:rFonts w:cstheme="minorHAnsi"/>
          <w:sz w:val="24"/>
          <w:szCs w:val="24"/>
          <w:lang w:val="en-US"/>
        </w:rPr>
        <w:t xml:space="preserve"> </w:t>
      </w:r>
      <w:r w:rsidR="006F104D" w:rsidRPr="00D62049">
        <w:rPr>
          <w:rFonts w:cstheme="minorHAnsi"/>
          <w:sz w:val="24"/>
          <w:szCs w:val="24"/>
          <w:lang w:val="en-US"/>
        </w:rPr>
        <w:tab/>
        <w:t xml:space="preserve">To consider all matters arising in relation to the boundaries of the town, the number of Town </w:t>
      </w:r>
      <w:proofErr w:type="spellStart"/>
      <w:r w:rsidR="006F104D" w:rsidRPr="00D62049">
        <w:rPr>
          <w:rFonts w:cstheme="minorHAnsi"/>
          <w:sz w:val="24"/>
          <w:szCs w:val="24"/>
          <w:lang w:val="en-US"/>
        </w:rPr>
        <w:t>Councillors</w:t>
      </w:r>
      <w:proofErr w:type="spellEnd"/>
      <w:r w:rsidR="006F104D" w:rsidRPr="00D62049">
        <w:rPr>
          <w:rFonts w:cstheme="minorHAnsi"/>
          <w:sz w:val="24"/>
          <w:szCs w:val="24"/>
          <w:lang w:val="en-US"/>
        </w:rPr>
        <w:t xml:space="preserve"> and elections of any kind within the town and make recommendations to the Council.</w:t>
      </w:r>
      <w:r w:rsidR="006F104D" w:rsidRPr="00D62049">
        <w:rPr>
          <w:rFonts w:cstheme="minorHAnsi"/>
          <w:sz w:val="24"/>
          <w:szCs w:val="24"/>
          <w:lang w:val="en-US"/>
        </w:rPr>
        <w:tab/>
      </w:r>
    </w:p>
    <w:p w14:paraId="61DBE96A" w14:textId="77777777" w:rsidR="006F104D" w:rsidRPr="00D62049" w:rsidRDefault="006F104D" w:rsidP="006F104D">
      <w:pPr>
        <w:autoSpaceDE w:val="0"/>
        <w:autoSpaceDN w:val="0"/>
        <w:adjustRightInd w:val="0"/>
        <w:ind w:left="720" w:hanging="720"/>
        <w:jc w:val="both"/>
        <w:rPr>
          <w:rFonts w:cstheme="minorHAnsi"/>
          <w:sz w:val="24"/>
          <w:szCs w:val="24"/>
          <w:lang w:val="en-US"/>
        </w:rPr>
      </w:pPr>
    </w:p>
    <w:p w14:paraId="4C96650E" w14:textId="5513A370" w:rsidR="006F104D" w:rsidRPr="00D62049" w:rsidRDefault="004E78BC" w:rsidP="006F104D">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7</w:t>
      </w:r>
      <w:r w:rsidR="006F104D" w:rsidRPr="00D62049">
        <w:rPr>
          <w:rFonts w:cstheme="minorHAnsi"/>
          <w:sz w:val="24"/>
          <w:szCs w:val="24"/>
          <w:lang w:val="en-US"/>
        </w:rPr>
        <w:t xml:space="preserve"> </w:t>
      </w:r>
      <w:r w:rsidR="006F104D" w:rsidRPr="00D62049">
        <w:rPr>
          <w:rFonts w:cstheme="minorHAnsi"/>
          <w:sz w:val="24"/>
          <w:szCs w:val="24"/>
          <w:lang w:val="en-US"/>
        </w:rPr>
        <w:tab/>
        <w:t xml:space="preserve">To </w:t>
      </w:r>
      <w:r w:rsidRPr="00D62049">
        <w:rPr>
          <w:rFonts w:cstheme="minorHAnsi"/>
          <w:sz w:val="24"/>
          <w:szCs w:val="24"/>
          <w:lang w:val="en-US"/>
        </w:rPr>
        <w:t xml:space="preserve">give recommendations </w:t>
      </w:r>
      <w:r w:rsidR="006F104D" w:rsidRPr="00D62049">
        <w:rPr>
          <w:rFonts w:cstheme="minorHAnsi"/>
          <w:sz w:val="24"/>
          <w:szCs w:val="24"/>
          <w:lang w:val="en-US"/>
        </w:rPr>
        <w:t>for public relations and major civic hospitality and ceremonies.</w:t>
      </w:r>
    </w:p>
    <w:p w14:paraId="40AFAEA4" w14:textId="77777777" w:rsidR="006F104D" w:rsidRPr="00D62049" w:rsidRDefault="006F104D" w:rsidP="006F104D">
      <w:pPr>
        <w:autoSpaceDE w:val="0"/>
        <w:autoSpaceDN w:val="0"/>
        <w:adjustRightInd w:val="0"/>
        <w:ind w:firstLine="720"/>
        <w:jc w:val="both"/>
        <w:rPr>
          <w:rFonts w:cstheme="minorHAnsi"/>
          <w:sz w:val="24"/>
          <w:szCs w:val="24"/>
          <w:lang w:val="en-US"/>
        </w:rPr>
      </w:pPr>
    </w:p>
    <w:p w14:paraId="2ECB9A47" w14:textId="7F72B726" w:rsidR="006F104D" w:rsidRPr="00D62049" w:rsidRDefault="00184489" w:rsidP="006F104D">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8</w:t>
      </w:r>
      <w:r w:rsidR="006F104D" w:rsidRPr="00D62049">
        <w:rPr>
          <w:rFonts w:cstheme="minorHAnsi"/>
          <w:sz w:val="24"/>
          <w:szCs w:val="24"/>
          <w:lang w:val="en-US"/>
        </w:rPr>
        <w:t xml:space="preserve"> </w:t>
      </w:r>
      <w:r w:rsidR="006F104D" w:rsidRPr="00D62049">
        <w:rPr>
          <w:rFonts w:cstheme="minorHAnsi"/>
          <w:sz w:val="24"/>
          <w:szCs w:val="24"/>
          <w:lang w:val="en-US"/>
        </w:rPr>
        <w:tab/>
        <w:t xml:space="preserve">To </w:t>
      </w:r>
      <w:r w:rsidR="004E78BC" w:rsidRPr="00D62049">
        <w:rPr>
          <w:rFonts w:cstheme="minorHAnsi"/>
          <w:sz w:val="24"/>
          <w:szCs w:val="24"/>
          <w:lang w:val="en-US"/>
        </w:rPr>
        <w:t>give recom</w:t>
      </w:r>
      <w:r w:rsidRPr="00D62049">
        <w:rPr>
          <w:rFonts w:cstheme="minorHAnsi"/>
          <w:sz w:val="24"/>
          <w:szCs w:val="24"/>
          <w:lang w:val="en-US"/>
        </w:rPr>
        <w:t>m</w:t>
      </w:r>
      <w:r w:rsidR="004E78BC" w:rsidRPr="00D62049">
        <w:rPr>
          <w:rFonts w:cstheme="minorHAnsi"/>
          <w:sz w:val="24"/>
          <w:szCs w:val="24"/>
          <w:lang w:val="en-US"/>
        </w:rPr>
        <w:t>e</w:t>
      </w:r>
      <w:r w:rsidRPr="00D62049">
        <w:rPr>
          <w:rFonts w:cstheme="minorHAnsi"/>
          <w:sz w:val="24"/>
          <w:szCs w:val="24"/>
          <w:lang w:val="en-US"/>
        </w:rPr>
        <w:t>ndations on</w:t>
      </w:r>
      <w:r w:rsidR="006F104D" w:rsidRPr="00D62049">
        <w:rPr>
          <w:rFonts w:cstheme="minorHAnsi"/>
          <w:sz w:val="24"/>
          <w:szCs w:val="24"/>
          <w:lang w:val="en-US"/>
        </w:rPr>
        <w:t xml:space="preserve"> the council’s electronic government arrangements, including the council’s website</w:t>
      </w:r>
      <w:r w:rsidRPr="00D62049">
        <w:rPr>
          <w:rFonts w:cstheme="minorHAnsi"/>
          <w:sz w:val="24"/>
          <w:szCs w:val="24"/>
          <w:lang w:val="en-US"/>
        </w:rPr>
        <w:t xml:space="preserve"> and social media</w:t>
      </w:r>
      <w:r w:rsidR="006F104D" w:rsidRPr="00D62049">
        <w:rPr>
          <w:rFonts w:cstheme="minorHAnsi"/>
          <w:sz w:val="24"/>
          <w:szCs w:val="24"/>
          <w:lang w:val="en-US"/>
        </w:rPr>
        <w:t>.</w:t>
      </w:r>
    </w:p>
    <w:p w14:paraId="6EE93ADE" w14:textId="04843F7A" w:rsidR="00184489" w:rsidRPr="00D62049" w:rsidRDefault="00184489" w:rsidP="006F104D">
      <w:pPr>
        <w:autoSpaceDE w:val="0"/>
        <w:autoSpaceDN w:val="0"/>
        <w:adjustRightInd w:val="0"/>
        <w:ind w:left="720" w:hanging="720"/>
        <w:jc w:val="both"/>
        <w:rPr>
          <w:rFonts w:cstheme="minorHAnsi"/>
          <w:sz w:val="24"/>
          <w:szCs w:val="24"/>
          <w:lang w:val="en-US"/>
        </w:rPr>
      </w:pPr>
    </w:p>
    <w:p w14:paraId="6083E34A" w14:textId="7D888062" w:rsidR="00184489" w:rsidRPr="00D62049" w:rsidRDefault="00184489" w:rsidP="006F104D">
      <w:pPr>
        <w:autoSpaceDE w:val="0"/>
        <w:autoSpaceDN w:val="0"/>
        <w:adjustRightInd w:val="0"/>
        <w:ind w:left="720" w:hanging="720"/>
        <w:jc w:val="both"/>
        <w:rPr>
          <w:rFonts w:cstheme="minorHAnsi"/>
          <w:b/>
          <w:sz w:val="24"/>
          <w:szCs w:val="24"/>
          <w:u w:val="single"/>
          <w:lang w:val="en-US"/>
        </w:rPr>
      </w:pPr>
      <w:r w:rsidRPr="00D62049">
        <w:rPr>
          <w:rFonts w:cstheme="minorHAnsi"/>
          <w:b/>
          <w:sz w:val="24"/>
          <w:szCs w:val="24"/>
          <w:u w:val="single"/>
          <w:lang w:val="en-US"/>
        </w:rPr>
        <w:t>Planning Committee</w:t>
      </w:r>
    </w:p>
    <w:p w14:paraId="78B22563" w14:textId="60BAB1A0" w:rsidR="00184489" w:rsidRPr="00D62049" w:rsidRDefault="00184489" w:rsidP="00184489">
      <w:pPr>
        <w:spacing w:after="0" w:line="300" w:lineRule="atLeast"/>
        <w:rPr>
          <w:rFonts w:cstheme="minorHAnsi"/>
          <w:b/>
          <w:sz w:val="24"/>
          <w:szCs w:val="24"/>
          <w:u w:val="single"/>
          <w:lang w:val="en-US"/>
        </w:rPr>
      </w:pPr>
      <w:r w:rsidRPr="00D62049">
        <w:rPr>
          <w:rFonts w:eastAsia="Times New Roman" w:cstheme="minorHAnsi"/>
          <w:sz w:val="24"/>
          <w:szCs w:val="24"/>
          <w:lang w:eastAsia="en-GB"/>
        </w:rPr>
        <w:t>The Mayor and Deputy Mayor are to form part of the Committee.</w:t>
      </w:r>
    </w:p>
    <w:p w14:paraId="6764A972" w14:textId="1BC567D0" w:rsidR="00184489" w:rsidRPr="00D62049" w:rsidRDefault="00184489" w:rsidP="006F104D">
      <w:pPr>
        <w:autoSpaceDE w:val="0"/>
        <w:autoSpaceDN w:val="0"/>
        <w:adjustRightInd w:val="0"/>
        <w:ind w:left="720" w:hanging="720"/>
        <w:jc w:val="both"/>
        <w:rPr>
          <w:rFonts w:cstheme="minorHAnsi"/>
          <w:b/>
          <w:sz w:val="24"/>
          <w:szCs w:val="24"/>
          <w:u w:val="single"/>
          <w:lang w:val="en-US"/>
        </w:rPr>
      </w:pPr>
    </w:p>
    <w:p w14:paraId="3C87FF4A" w14:textId="402CB17B" w:rsidR="00184489" w:rsidRPr="00D62049" w:rsidRDefault="00184489" w:rsidP="00184489">
      <w:pPr>
        <w:autoSpaceDE w:val="0"/>
        <w:autoSpaceDN w:val="0"/>
        <w:adjustRightInd w:val="0"/>
        <w:jc w:val="both"/>
        <w:rPr>
          <w:rFonts w:cstheme="minorHAnsi"/>
          <w:i/>
          <w:sz w:val="24"/>
          <w:szCs w:val="24"/>
          <w:lang w:val="en-US"/>
        </w:rPr>
      </w:pPr>
      <w:r w:rsidRPr="00D62049">
        <w:rPr>
          <w:rFonts w:cstheme="minorHAnsi"/>
          <w:i/>
          <w:sz w:val="24"/>
          <w:szCs w:val="24"/>
          <w:lang w:val="en-US"/>
        </w:rPr>
        <w:t>The overall purpose of this committee is to ensure informed local knowledge is brought to bear on planning and to convey those views in a timely way to the appropriate authority; and to contribute to the formation of planning policies</w:t>
      </w:r>
      <w:r w:rsidRPr="00D62049">
        <w:rPr>
          <w:rFonts w:cstheme="minorHAnsi"/>
          <w:sz w:val="24"/>
          <w:szCs w:val="24"/>
          <w:lang w:val="en-US"/>
        </w:rPr>
        <w:t>;</w:t>
      </w:r>
      <w:r w:rsidRPr="00D62049">
        <w:rPr>
          <w:rFonts w:cstheme="minorHAnsi"/>
          <w:i/>
          <w:sz w:val="24"/>
          <w:szCs w:val="24"/>
          <w:lang w:val="en-US"/>
        </w:rPr>
        <w:t xml:space="preserve"> </w:t>
      </w:r>
    </w:p>
    <w:p w14:paraId="6240A65F" w14:textId="2B8CA7BB" w:rsidR="00184489" w:rsidRPr="00D62049" w:rsidRDefault="00184489" w:rsidP="00184489">
      <w:pPr>
        <w:autoSpaceDE w:val="0"/>
        <w:autoSpaceDN w:val="0"/>
        <w:adjustRightInd w:val="0"/>
        <w:jc w:val="both"/>
        <w:rPr>
          <w:rFonts w:cstheme="minorHAnsi"/>
          <w:sz w:val="24"/>
          <w:szCs w:val="24"/>
          <w:lang w:val="en-US"/>
        </w:rPr>
      </w:pPr>
      <w:r w:rsidRPr="00D62049">
        <w:rPr>
          <w:rFonts w:cstheme="minorHAnsi"/>
          <w:i/>
          <w:sz w:val="24"/>
          <w:szCs w:val="24"/>
          <w:lang w:val="en-US"/>
        </w:rPr>
        <w:t xml:space="preserve"> The Planning Committee has been awarded general Plenary Powers to enable recommendations on Planning Applications or appeals to be forwarded to the County Borough or Welsh Assembly Government within designated time scales between Ordinary General Meetings. No ratification is required.</w:t>
      </w:r>
    </w:p>
    <w:p w14:paraId="653B6DF1" w14:textId="77777777" w:rsidR="00184489" w:rsidRPr="00D62049" w:rsidRDefault="00184489" w:rsidP="00184489">
      <w:pPr>
        <w:autoSpaceDE w:val="0"/>
        <w:autoSpaceDN w:val="0"/>
        <w:adjustRightInd w:val="0"/>
        <w:jc w:val="both"/>
        <w:rPr>
          <w:rFonts w:cstheme="minorHAnsi"/>
          <w:sz w:val="24"/>
          <w:szCs w:val="24"/>
          <w:lang w:val="en-US"/>
        </w:rPr>
      </w:pPr>
    </w:p>
    <w:p w14:paraId="33F591D1" w14:textId="5E08FD34" w:rsidR="00184489" w:rsidRPr="00D62049" w:rsidRDefault="00184489" w:rsidP="00184489">
      <w:pPr>
        <w:numPr>
          <w:ilvl w:val="0"/>
          <w:numId w:val="4"/>
        </w:numPr>
        <w:autoSpaceDE w:val="0"/>
        <w:autoSpaceDN w:val="0"/>
        <w:adjustRightInd w:val="0"/>
        <w:spacing w:after="0" w:line="240" w:lineRule="auto"/>
        <w:ind w:hanging="720"/>
        <w:jc w:val="both"/>
        <w:rPr>
          <w:rFonts w:cstheme="minorHAnsi"/>
          <w:sz w:val="24"/>
          <w:szCs w:val="24"/>
          <w:lang w:val="en-US"/>
        </w:rPr>
      </w:pPr>
      <w:r w:rsidRPr="00D62049">
        <w:rPr>
          <w:rFonts w:cstheme="minorHAnsi"/>
          <w:sz w:val="24"/>
          <w:szCs w:val="24"/>
          <w:lang w:val="en-US"/>
        </w:rPr>
        <w:t>To consider all applications received for planning consent within the town, and to submit comments and/or objections thereon to Neath Port Talbot County Borough Council within appropriate time limits; also to consider any applications for planning consent in adjacent areas where such application would affect the well-being of the town and its residents.</w:t>
      </w:r>
    </w:p>
    <w:p w14:paraId="6EE7BB8A" w14:textId="77777777" w:rsidR="00184489" w:rsidRPr="00D62049" w:rsidRDefault="00184489" w:rsidP="00184489">
      <w:pPr>
        <w:autoSpaceDE w:val="0"/>
        <w:autoSpaceDN w:val="0"/>
        <w:adjustRightInd w:val="0"/>
        <w:jc w:val="both"/>
        <w:rPr>
          <w:rFonts w:cstheme="minorHAnsi"/>
          <w:sz w:val="24"/>
          <w:szCs w:val="24"/>
          <w:lang w:val="en-US"/>
        </w:rPr>
      </w:pPr>
    </w:p>
    <w:p w14:paraId="4B129B50" w14:textId="128BEC0E" w:rsidR="00184489" w:rsidRPr="00D62049" w:rsidRDefault="00184489" w:rsidP="00184489">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2</w:t>
      </w:r>
      <w:r w:rsidRPr="00D62049">
        <w:rPr>
          <w:rFonts w:cstheme="minorHAnsi"/>
          <w:sz w:val="24"/>
          <w:szCs w:val="24"/>
          <w:lang w:val="en-US"/>
        </w:rPr>
        <w:tab/>
        <w:t xml:space="preserve">To ensure that where approved developments require the provision and/or maintenance of children’s play areas or public open space areas </w:t>
      </w:r>
      <w:proofErr w:type="spellStart"/>
      <w:r w:rsidRPr="00D62049">
        <w:rPr>
          <w:rFonts w:cstheme="minorHAnsi"/>
          <w:sz w:val="24"/>
          <w:szCs w:val="24"/>
          <w:lang w:val="en-US"/>
        </w:rPr>
        <w:t>etc</w:t>
      </w:r>
      <w:proofErr w:type="spellEnd"/>
      <w:r w:rsidRPr="00D62049">
        <w:rPr>
          <w:rFonts w:cstheme="minorHAnsi"/>
          <w:sz w:val="24"/>
          <w:szCs w:val="24"/>
          <w:lang w:val="en-US"/>
        </w:rPr>
        <w:t xml:space="preserve"> by the town </w:t>
      </w:r>
      <w:r w:rsidRPr="00D62049">
        <w:rPr>
          <w:rFonts w:cstheme="minorHAnsi"/>
          <w:sz w:val="24"/>
          <w:szCs w:val="24"/>
          <w:lang w:val="en-US"/>
        </w:rPr>
        <w:lastRenderedPageBreak/>
        <w:t xml:space="preserve">council, that adequate funding is made available to the town council for such purposes.  </w:t>
      </w:r>
    </w:p>
    <w:p w14:paraId="23DD2168" w14:textId="77777777" w:rsidR="00184489" w:rsidRPr="00D62049" w:rsidRDefault="00184489" w:rsidP="00184489">
      <w:pPr>
        <w:autoSpaceDE w:val="0"/>
        <w:autoSpaceDN w:val="0"/>
        <w:adjustRightInd w:val="0"/>
        <w:jc w:val="both"/>
        <w:rPr>
          <w:rFonts w:cstheme="minorHAnsi"/>
          <w:sz w:val="24"/>
          <w:szCs w:val="24"/>
          <w:lang w:val="en-US"/>
        </w:rPr>
      </w:pPr>
    </w:p>
    <w:p w14:paraId="75576859" w14:textId="65951346" w:rsidR="00184489" w:rsidRPr="00D62049" w:rsidRDefault="00184489" w:rsidP="00184489">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 xml:space="preserve">3 </w:t>
      </w:r>
      <w:r w:rsidRPr="00D62049">
        <w:rPr>
          <w:rFonts w:cstheme="minorHAnsi"/>
          <w:sz w:val="24"/>
          <w:szCs w:val="24"/>
          <w:lang w:val="en-US"/>
        </w:rPr>
        <w:tab/>
        <w:t>To consider all appeals against planning refusal, non-determination or the imposition of conditions by Neath Port Talbot Council or the Welsh Assembly Government within the town and to submit comments to the appropriate government department.</w:t>
      </w:r>
    </w:p>
    <w:p w14:paraId="354B08CE" w14:textId="77777777" w:rsidR="00184489" w:rsidRPr="00D62049" w:rsidRDefault="00184489" w:rsidP="00184489">
      <w:pPr>
        <w:autoSpaceDE w:val="0"/>
        <w:autoSpaceDN w:val="0"/>
        <w:adjustRightInd w:val="0"/>
        <w:ind w:left="720" w:hanging="720"/>
        <w:jc w:val="both"/>
        <w:rPr>
          <w:rFonts w:cstheme="minorHAnsi"/>
          <w:sz w:val="24"/>
          <w:szCs w:val="24"/>
          <w:lang w:val="en-US"/>
        </w:rPr>
      </w:pPr>
    </w:p>
    <w:p w14:paraId="1A9DA506" w14:textId="5A0509E2" w:rsidR="00184489" w:rsidRPr="00D62049" w:rsidRDefault="00184489" w:rsidP="00184489">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 xml:space="preserve">4 </w:t>
      </w:r>
      <w:r w:rsidRPr="00D62049">
        <w:rPr>
          <w:rFonts w:cstheme="minorHAnsi"/>
          <w:sz w:val="24"/>
          <w:szCs w:val="24"/>
          <w:lang w:val="en-US"/>
        </w:rPr>
        <w:tab/>
        <w:t>To consider any proposals relating to the Neath Port Talbot Council unitary plans and to submit comments to the appropriate body.</w:t>
      </w:r>
    </w:p>
    <w:p w14:paraId="2CD09705" w14:textId="77777777" w:rsidR="00184489" w:rsidRPr="00D62049" w:rsidRDefault="00184489" w:rsidP="00184489">
      <w:pPr>
        <w:autoSpaceDE w:val="0"/>
        <w:autoSpaceDN w:val="0"/>
        <w:adjustRightInd w:val="0"/>
        <w:ind w:firstLine="720"/>
        <w:jc w:val="both"/>
        <w:rPr>
          <w:rFonts w:cstheme="minorHAnsi"/>
          <w:sz w:val="24"/>
          <w:szCs w:val="24"/>
          <w:lang w:val="en-US"/>
        </w:rPr>
      </w:pPr>
    </w:p>
    <w:p w14:paraId="325D444B" w14:textId="7F8F3EF4" w:rsidR="00184489" w:rsidRPr="00D62049" w:rsidRDefault="00184489" w:rsidP="00E66956">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 xml:space="preserve">5 </w:t>
      </w:r>
      <w:r w:rsidRPr="00D62049">
        <w:rPr>
          <w:rFonts w:cstheme="minorHAnsi"/>
          <w:sz w:val="24"/>
          <w:szCs w:val="24"/>
          <w:lang w:val="en-US"/>
        </w:rPr>
        <w:tab/>
        <w:t xml:space="preserve">To consider key development and planning policies and issues and make recommendations to the relevant body or the Council. </w:t>
      </w:r>
      <w:r w:rsidRPr="00D62049">
        <w:rPr>
          <w:rFonts w:cstheme="minorHAnsi"/>
          <w:sz w:val="24"/>
          <w:szCs w:val="24"/>
          <w:lang w:val="en-US"/>
        </w:rPr>
        <w:tab/>
      </w:r>
      <w:bookmarkStart w:id="0" w:name="_GoBack"/>
      <w:bookmarkEnd w:id="0"/>
    </w:p>
    <w:p w14:paraId="3F11B44F" w14:textId="77777777" w:rsidR="00184489" w:rsidRPr="00D62049" w:rsidRDefault="00184489" w:rsidP="00184489">
      <w:pPr>
        <w:autoSpaceDE w:val="0"/>
        <w:autoSpaceDN w:val="0"/>
        <w:adjustRightInd w:val="0"/>
        <w:ind w:firstLine="720"/>
        <w:jc w:val="both"/>
        <w:rPr>
          <w:rFonts w:cstheme="minorHAnsi"/>
          <w:sz w:val="24"/>
          <w:szCs w:val="24"/>
          <w:lang w:val="en-US"/>
        </w:rPr>
      </w:pPr>
    </w:p>
    <w:p w14:paraId="2F618472" w14:textId="7EA04025" w:rsidR="005A0E37" w:rsidRPr="00D62049" w:rsidRDefault="005A0E37" w:rsidP="005A0E37">
      <w:pPr>
        <w:autoSpaceDE w:val="0"/>
        <w:autoSpaceDN w:val="0"/>
        <w:adjustRightInd w:val="0"/>
        <w:jc w:val="both"/>
        <w:rPr>
          <w:rFonts w:cstheme="minorHAnsi"/>
          <w:b/>
          <w:sz w:val="24"/>
          <w:szCs w:val="24"/>
          <w:u w:val="single"/>
          <w:lang w:val="en-US"/>
        </w:rPr>
      </w:pPr>
      <w:r w:rsidRPr="00D62049">
        <w:rPr>
          <w:rFonts w:cstheme="minorHAnsi"/>
          <w:b/>
          <w:sz w:val="24"/>
          <w:szCs w:val="24"/>
          <w:u w:val="single"/>
          <w:lang w:val="en-US"/>
        </w:rPr>
        <w:t>Finance Committee</w:t>
      </w:r>
    </w:p>
    <w:p w14:paraId="2B34BA86" w14:textId="77777777" w:rsidR="005A0E37" w:rsidRPr="00D62049" w:rsidRDefault="005A0E37" w:rsidP="005A0E37">
      <w:pPr>
        <w:spacing w:after="0" w:line="300" w:lineRule="atLeast"/>
        <w:rPr>
          <w:rFonts w:cstheme="minorHAnsi"/>
          <w:b/>
          <w:sz w:val="24"/>
          <w:szCs w:val="24"/>
          <w:u w:val="single"/>
          <w:lang w:val="en-US"/>
        </w:rPr>
      </w:pPr>
      <w:r w:rsidRPr="00D62049">
        <w:rPr>
          <w:rFonts w:eastAsia="Times New Roman" w:cstheme="minorHAnsi"/>
          <w:sz w:val="24"/>
          <w:szCs w:val="24"/>
          <w:lang w:eastAsia="en-GB"/>
        </w:rPr>
        <w:t>The Mayor and Deputy Mayor are to form part of the Committee.</w:t>
      </w:r>
    </w:p>
    <w:p w14:paraId="64C9C26D" w14:textId="77777777" w:rsidR="005A0E37" w:rsidRPr="00D62049" w:rsidRDefault="005A0E37" w:rsidP="005A0E37">
      <w:pPr>
        <w:autoSpaceDE w:val="0"/>
        <w:autoSpaceDN w:val="0"/>
        <w:adjustRightInd w:val="0"/>
        <w:jc w:val="both"/>
        <w:rPr>
          <w:rFonts w:cstheme="minorHAnsi"/>
          <w:b/>
          <w:sz w:val="24"/>
          <w:szCs w:val="24"/>
          <w:lang w:val="en-US"/>
        </w:rPr>
      </w:pPr>
    </w:p>
    <w:p w14:paraId="4B22E2E1" w14:textId="77777777" w:rsidR="005A0E37" w:rsidRPr="00D62049" w:rsidRDefault="005A0E37" w:rsidP="005A0E37">
      <w:pPr>
        <w:autoSpaceDE w:val="0"/>
        <w:autoSpaceDN w:val="0"/>
        <w:adjustRightInd w:val="0"/>
        <w:jc w:val="both"/>
        <w:rPr>
          <w:rFonts w:cstheme="minorHAnsi"/>
          <w:b/>
          <w:sz w:val="24"/>
          <w:szCs w:val="24"/>
          <w:lang w:val="en-US"/>
        </w:rPr>
      </w:pPr>
    </w:p>
    <w:p w14:paraId="29DB7905" w14:textId="1EBEA85D" w:rsidR="005A0E37" w:rsidRPr="00D62049" w:rsidRDefault="005A0E37" w:rsidP="005A0E37">
      <w:pPr>
        <w:autoSpaceDE w:val="0"/>
        <w:autoSpaceDN w:val="0"/>
        <w:adjustRightInd w:val="0"/>
        <w:jc w:val="both"/>
        <w:rPr>
          <w:rFonts w:cstheme="minorHAnsi"/>
          <w:i/>
          <w:sz w:val="24"/>
          <w:szCs w:val="24"/>
          <w:lang w:val="en-US"/>
        </w:rPr>
      </w:pPr>
      <w:r w:rsidRPr="00D62049">
        <w:rPr>
          <w:rFonts w:cstheme="minorHAnsi"/>
          <w:i/>
          <w:sz w:val="24"/>
          <w:szCs w:val="24"/>
          <w:lang w:val="en-US"/>
        </w:rPr>
        <w:t>The overall purpose of this committee is to ensure that the council’s finances are conducted in accordance with good practice. All recommendations must be ratified by full Council at the next Ordinary General Meeting unless plenary powers have been awarded in a prior Ordinary General Meeting.</w:t>
      </w:r>
    </w:p>
    <w:p w14:paraId="1466A6EF" w14:textId="748B94E1" w:rsidR="005A0E37" w:rsidRPr="00D62049" w:rsidRDefault="005A0E37" w:rsidP="005A0E37">
      <w:pPr>
        <w:autoSpaceDE w:val="0"/>
        <w:autoSpaceDN w:val="0"/>
        <w:adjustRightInd w:val="0"/>
        <w:jc w:val="both"/>
        <w:rPr>
          <w:rFonts w:cstheme="minorHAnsi"/>
          <w:i/>
          <w:sz w:val="24"/>
          <w:szCs w:val="24"/>
          <w:lang w:val="en-US"/>
        </w:rPr>
      </w:pPr>
    </w:p>
    <w:p w14:paraId="411EE675" w14:textId="77777777" w:rsidR="005A0E37" w:rsidRPr="00D62049" w:rsidRDefault="005A0E37" w:rsidP="005A0E37">
      <w:pPr>
        <w:autoSpaceDE w:val="0"/>
        <w:autoSpaceDN w:val="0"/>
        <w:adjustRightInd w:val="0"/>
        <w:jc w:val="both"/>
        <w:rPr>
          <w:rFonts w:cstheme="minorHAnsi"/>
          <w:i/>
          <w:sz w:val="24"/>
          <w:szCs w:val="24"/>
          <w:lang w:val="en-US"/>
        </w:rPr>
      </w:pPr>
    </w:p>
    <w:p w14:paraId="1824E367" w14:textId="3CF580FA" w:rsidR="005A0E37" w:rsidRPr="00D62049" w:rsidRDefault="005A0E37" w:rsidP="00CC4701">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 xml:space="preserve">1 </w:t>
      </w:r>
      <w:r w:rsidRPr="00D62049">
        <w:rPr>
          <w:rFonts w:cstheme="minorHAnsi"/>
          <w:sz w:val="24"/>
          <w:szCs w:val="24"/>
          <w:lang w:val="en-US"/>
        </w:rPr>
        <w:tab/>
        <w:t xml:space="preserve">To </w:t>
      </w:r>
      <w:r w:rsidR="00CC4701" w:rsidRPr="00D62049">
        <w:rPr>
          <w:rFonts w:cstheme="minorHAnsi"/>
          <w:sz w:val="24"/>
          <w:szCs w:val="24"/>
          <w:lang w:val="en-US"/>
        </w:rPr>
        <w:t>review</w:t>
      </w:r>
      <w:r w:rsidRPr="00D62049">
        <w:rPr>
          <w:rFonts w:cstheme="minorHAnsi"/>
          <w:sz w:val="24"/>
          <w:szCs w:val="24"/>
          <w:lang w:val="en-US"/>
        </w:rPr>
        <w:t xml:space="preserve"> effectively the Council’s budgetary, financial and precepting responsibilities in accordance with statutory requirements, and to keep the smooth functioning of the Council’s work under review.</w:t>
      </w:r>
    </w:p>
    <w:p w14:paraId="5A34B3E4" w14:textId="77777777" w:rsidR="005A0E37" w:rsidRPr="00D62049" w:rsidRDefault="005A0E37" w:rsidP="005A0E37">
      <w:pPr>
        <w:autoSpaceDE w:val="0"/>
        <w:autoSpaceDN w:val="0"/>
        <w:adjustRightInd w:val="0"/>
        <w:ind w:left="720"/>
        <w:jc w:val="both"/>
        <w:rPr>
          <w:rFonts w:cstheme="minorHAnsi"/>
          <w:sz w:val="24"/>
          <w:szCs w:val="24"/>
          <w:lang w:val="en-US"/>
        </w:rPr>
      </w:pPr>
    </w:p>
    <w:p w14:paraId="32E62AFD" w14:textId="6F3B2449" w:rsidR="005A0E37" w:rsidRPr="00D62049" w:rsidRDefault="00CC4701" w:rsidP="005A0E37">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2</w:t>
      </w:r>
      <w:r w:rsidR="005A0E37" w:rsidRPr="00D62049">
        <w:rPr>
          <w:rFonts w:cstheme="minorHAnsi"/>
          <w:sz w:val="24"/>
          <w:szCs w:val="24"/>
          <w:lang w:val="en-US"/>
        </w:rPr>
        <w:t xml:space="preserve"> </w:t>
      </w:r>
      <w:r w:rsidR="005A0E37" w:rsidRPr="00D62049">
        <w:rPr>
          <w:rFonts w:cstheme="minorHAnsi"/>
          <w:sz w:val="24"/>
          <w:szCs w:val="24"/>
          <w:lang w:val="en-US"/>
        </w:rPr>
        <w:tab/>
        <w:t>To consider the resources available to meet the Council’s objectives in terms of land, finance and manpower and to advise the Council as required.</w:t>
      </w:r>
    </w:p>
    <w:p w14:paraId="430BFABC" w14:textId="77777777" w:rsidR="005A0E37" w:rsidRPr="00D62049" w:rsidRDefault="005A0E37" w:rsidP="005A0E37">
      <w:pPr>
        <w:autoSpaceDE w:val="0"/>
        <w:autoSpaceDN w:val="0"/>
        <w:adjustRightInd w:val="0"/>
        <w:ind w:left="720" w:hanging="720"/>
        <w:jc w:val="both"/>
        <w:rPr>
          <w:rFonts w:cstheme="minorHAnsi"/>
          <w:sz w:val="24"/>
          <w:szCs w:val="24"/>
          <w:lang w:val="en-US"/>
        </w:rPr>
      </w:pPr>
    </w:p>
    <w:p w14:paraId="3D9EDB6F" w14:textId="582E0507" w:rsidR="005A0E37" w:rsidRPr="00D62049" w:rsidRDefault="00CC4701" w:rsidP="005A0E37">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3</w:t>
      </w:r>
      <w:r w:rsidR="005A0E37" w:rsidRPr="00D62049">
        <w:rPr>
          <w:rFonts w:cstheme="minorHAnsi"/>
          <w:sz w:val="24"/>
          <w:szCs w:val="24"/>
          <w:lang w:val="en-US"/>
        </w:rPr>
        <w:t xml:space="preserve"> </w:t>
      </w:r>
      <w:r w:rsidR="005A0E37" w:rsidRPr="00D62049">
        <w:rPr>
          <w:rFonts w:cstheme="minorHAnsi"/>
          <w:sz w:val="24"/>
          <w:szCs w:val="24"/>
          <w:lang w:val="en-US"/>
        </w:rPr>
        <w:tab/>
        <w:t>To consider the financial implications of the Council’s plans and to recommend to the Council levels of expenditure in connection therewith.</w:t>
      </w:r>
    </w:p>
    <w:p w14:paraId="125502B3" w14:textId="77777777" w:rsidR="005A0E37" w:rsidRPr="00D62049" w:rsidRDefault="005A0E37" w:rsidP="005A0E37">
      <w:pPr>
        <w:autoSpaceDE w:val="0"/>
        <w:autoSpaceDN w:val="0"/>
        <w:adjustRightInd w:val="0"/>
        <w:ind w:left="720" w:hanging="720"/>
        <w:jc w:val="both"/>
        <w:rPr>
          <w:rFonts w:cstheme="minorHAnsi"/>
          <w:sz w:val="24"/>
          <w:szCs w:val="24"/>
          <w:lang w:val="en-US"/>
        </w:rPr>
      </w:pPr>
    </w:p>
    <w:p w14:paraId="62554A8B" w14:textId="340B32B3" w:rsidR="005A0E37" w:rsidRPr="00D62049" w:rsidRDefault="00CC4701" w:rsidP="00CC4701">
      <w:pPr>
        <w:autoSpaceDE w:val="0"/>
        <w:autoSpaceDN w:val="0"/>
        <w:adjustRightInd w:val="0"/>
        <w:jc w:val="both"/>
        <w:rPr>
          <w:rFonts w:cstheme="minorHAnsi"/>
          <w:sz w:val="24"/>
          <w:szCs w:val="24"/>
          <w:lang w:val="en-US"/>
        </w:rPr>
      </w:pPr>
      <w:r w:rsidRPr="00D62049">
        <w:rPr>
          <w:rFonts w:cstheme="minorHAnsi"/>
          <w:sz w:val="24"/>
          <w:szCs w:val="24"/>
          <w:lang w:val="en-US"/>
        </w:rPr>
        <w:lastRenderedPageBreak/>
        <w:t>4</w:t>
      </w:r>
      <w:r w:rsidR="005A0E37" w:rsidRPr="00D62049">
        <w:rPr>
          <w:rFonts w:cstheme="minorHAnsi"/>
          <w:sz w:val="24"/>
          <w:szCs w:val="24"/>
          <w:lang w:val="en-US"/>
        </w:rPr>
        <w:t xml:space="preserve"> </w:t>
      </w:r>
      <w:r w:rsidR="005A0E37" w:rsidRPr="00D62049">
        <w:rPr>
          <w:rFonts w:cstheme="minorHAnsi"/>
          <w:sz w:val="24"/>
          <w:szCs w:val="24"/>
          <w:lang w:val="en-US"/>
        </w:rPr>
        <w:tab/>
        <w:t>To regulate and control the finance of the Council</w:t>
      </w:r>
      <w:r w:rsidRPr="00D62049">
        <w:rPr>
          <w:rFonts w:cstheme="minorHAnsi"/>
          <w:sz w:val="24"/>
          <w:szCs w:val="24"/>
          <w:lang w:val="en-US"/>
        </w:rPr>
        <w:t xml:space="preserve"> including the Financial Regulations review</w:t>
      </w:r>
    </w:p>
    <w:p w14:paraId="7D199534" w14:textId="77777777" w:rsidR="005A0E37" w:rsidRPr="00D62049" w:rsidRDefault="005A0E37" w:rsidP="005A0E37">
      <w:pPr>
        <w:autoSpaceDE w:val="0"/>
        <w:autoSpaceDN w:val="0"/>
        <w:adjustRightInd w:val="0"/>
        <w:jc w:val="both"/>
        <w:rPr>
          <w:rFonts w:cstheme="minorHAnsi"/>
          <w:sz w:val="24"/>
          <w:szCs w:val="24"/>
          <w:lang w:val="en-US"/>
        </w:rPr>
      </w:pPr>
    </w:p>
    <w:p w14:paraId="597DDC82" w14:textId="3A32AA82" w:rsidR="005A0E37" w:rsidRPr="00D62049" w:rsidRDefault="00CC4701" w:rsidP="005A0E37">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5</w:t>
      </w:r>
      <w:r w:rsidR="005A0E37" w:rsidRPr="00D62049">
        <w:rPr>
          <w:rFonts w:cstheme="minorHAnsi"/>
          <w:sz w:val="24"/>
          <w:szCs w:val="24"/>
          <w:lang w:val="en-US"/>
        </w:rPr>
        <w:tab/>
        <w:t>To consider estimates of this committee and of other committees of income and expenditure on continuing services and payments on capital account for the next and future financial years.</w:t>
      </w:r>
    </w:p>
    <w:p w14:paraId="4C81415D" w14:textId="77777777" w:rsidR="005A0E37" w:rsidRPr="00D62049" w:rsidRDefault="005A0E37" w:rsidP="005A0E37">
      <w:pPr>
        <w:autoSpaceDE w:val="0"/>
        <w:autoSpaceDN w:val="0"/>
        <w:adjustRightInd w:val="0"/>
        <w:ind w:left="720"/>
        <w:jc w:val="both"/>
        <w:rPr>
          <w:rFonts w:cstheme="minorHAnsi"/>
          <w:sz w:val="24"/>
          <w:szCs w:val="24"/>
          <w:lang w:val="en-US"/>
        </w:rPr>
      </w:pPr>
    </w:p>
    <w:p w14:paraId="48F4B95E" w14:textId="17D61C7A" w:rsidR="005A0E37" w:rsidRPr="00D62049" w:rsidRDefault="00CC4701" w:rsidP="005A0E37">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6</w:t>
      </w:r>
      <w:r w:rsidR="005A0E37" w:rsidRPr="00D62049">
        <w:rPr>
          <w:rFonts w:cstheme="minorHAnsi"/>
          <w:sz w:val="24"/>
          <w:szCs w:val="24"/>
          <w:lang w:val="en-US"/>
        </w:rPr>
        <w:t xml:space="preserve"> </w:t>
      </w:r>
      <w:r w:rsidR="005A0E37" w:rsidRPr="00D62049">
        <w:rPr>
          <w:rFonts w:cstheme="minorHAnsi"/>
          <w:sz w:val="24"/>
          <w:szCs w:val="24"/>
          <w:lang w:val="en-US"/>
        </w:rPr>
        <w:tab/>
        <w:t>To submit to the Council estimates of income and expenditure of the Council on continuing services and of payments on capital account for the next financial year and make a recommendation as to the Council’s Precept.</w:t>
      </w:r>
      <w:r w:rsidR="005A0E37" w:rsidRPr="00D62049">
        <w:rPr>
          <w:rFonts w:cstheme="minorHAnsi"/>
          <w:sz w:val="24"/>
          <w:szCs w:val="24"/>
          <w:lang w:val="en-US"/>
        </w:rPr>
        <w:tab/>
      </w:r>
    </w:p>
    <w:p w14:paraId="6F7833AC" w14:textId="77777777" w:rsidR="005A0E37" w:rsidRPr="00D62049" w:rsidRDefault="005A0E37" w:rsidP="005A0E37">
      <w:pPr>
        <w:autoSpaceDE w:val="0"/>
        <w:autoSpaceDN w:val="0"/>
        <w:adjustRightInd w:val="0"/>
        <w:ind w:left="720"/>
        <w:jc w:val="both"/>
        <w:rPr>
          <w:rFonts w:cstheme="minorHAnsi"/>
          <w:sz w:val="24"/>
          <w:szCs w:val="24"/>
          <w:lang w:val="en-US"/>
        </w:rPr>
      </w:pPr>
    </w:p>
    <w:p w14:paraId="7163363B" w14:textId="45BE9139" w:rsidR="005A0E37" w:rsidRPr="00D62049" w:rsidRDefault="00CC4701" w:rsidP="005A0E37">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7</w:t>
      </w:r>
      <w:r w:rsidR="005A0E37" w:rsidRPr="00D62049">
        <w:rPr>
          <w:rFonts w:cstheme="minorHAnsi"/>
          <w:sz w:val="24"/>
          <w:szCs w:val="24"/>
          <w:lang w:val="en-US"/>
        </w:rPr>
        <w:tab/>
        <w:t xml:space="preserve">To </w:t>
      </w:r>
      <w:r w:rsidRPr="00D62049">
        <w:rPr>
          <w:rFonts w:cstheme="minorHAnsi"/>
          <w:sz w:val="24"/>
          <w:szCs w:val="24"/>
          <w:lang w:val="en-US"/>
        </w:rPr>
        <w:t>review the Financial Risk assessments and give recommendations to full Council</w:t>
      </w:r>
    </w:p>
    <w:p w14:paraId="0624733E" w14:textId="77777777" w:rsidR="005A0E37" w:rsidRPr="00D62049" w:rsidRDefault="005A0E37" w:rsidP="005A0E37">
      <w:pPr>
        <w:autoSpaceDE w:val="0"/>
        <w:autoSpaceDN w:val="0"/>
        <w:adjustRightInd w:val="0"/>
        <w:jc w:val="both"/>
        <w:rPr>
          <w:rFonts w:cstheme="minorHAnsi"/>
          <w:sz w:val="24"/>
          <w:szCs w:val="24"/>
          <w:lang w:val="en-US"/>
        </w:rPr>
      </w:pPr>
    </w:p>
    <w:p w14:paraId="70175AA2" w14:textId="553BB51B" w:rsidR="005A0E37" w:rsidRPr="00D62049" w:rsidRDefault="00CC4701" w:rsidP="00CC4701">
      <w:pPr>
        <w:autoSpaceDE w:val="0"/>
        <w:autoSpaceDN w:val="0"/>
        <w:adjustRightInd w:val="0"/>
        <w:jc w:val="both"/>
        <w:rPr>
          <w:rFonts w:cstheme="minorHAnsi"/>
          <w:sz w:val="24"/>
          <w:szCs w:val="24"/>
          <w:lang w:val="en-US"/>
        </w:rPr>
      </w:pPr>
      <w:r w:rsidRPr="00D62049">
        <w:rPr>
          <w:rFonts w:cstheme="minorHAnsi"/>
          <w:sz w:val="24"/>
          <w:szCs w:val="24"/>
          <w:lang w:val="en-US"/>
        </w:rPr>
        <w:t>8</w:t>
      </w:r>
      <w:r w:rsidR="005A0E37" w:rsidRPr="00D62049">
        <w:rPr>
          <w:rFonts w:cstheme="minorHAnsi"/>
          <w:sz w:val="24"/>
          <w:szCs w:val="24"/>
          <w:lang w:val="en-US"/>
        </w:rPr>
        <w:tab/>
        <w:t>To receive reports from the internal and external auditors.</w:t>
      </w:r>
    </w:p>
    <w:p w14:paraId="6C675DA3" w14:textId="77777777" w:rsidR="005A0E37" w:rsidRPr="00D62049" w:rsidRDefault="005A0E37" w:rsidP="005A0E37">
      <w:pPr>
        <w:autoSpaceDE w:val="0"/>
        <w:autoSpaceDN w:val="0"/>
        <w:adjustRightInd w:val="0"/>
        <w:jc w:val="both"/>
        <w:rPr>
          <w:rFonts w:cstheme="minorHAnsi"/>
          <w:sz w:val="24"/>
          <w:szCs w:val="24"/>
          <w:lang w:val="en-US"/>
        </w:rPr>
      </w:pPr>
    </w:p>
    <w:p w14:paraId="54802AA7" w14:textId="68E315B0" w:rsidR="005A0E37" w:rsidRPr="00D62049" w:rsidRDefault="00CC4701" w:rsidP="005A0E37">
      <w:pPr>
        <w:autoSpaceDE w:val="0"/>
        <w:autoSpaceDN w:val="0"/>
        <w:adjustRightInd w:val="0"/>
        <w:jc w:val="both"/>
        <w:rPr>
          <w:rFonts w:cstheme="minorHAnsi"/>
          <w:sz w:val="24"/>
          <w:szCs w:val="24"/>
          <w:lang w:val="en-US"/>
        </w:rPr>
      </w:pPr>
      <w:r w:rsidRPr="00D62049">
        <w:rPr>
          <w:rFonts w:cstheme="minorHAnsi"/>
          <w:sz w:val="24"/>
          <w:szCs w:val="24"/>
          <w:lang w:val="en-US"/>
        </w:rPr>
        <w:t>9</w:t>
      </w:r>
      <w:r w:rsidR="005A0E37" w:rsidRPr="00D62049">
        <w:rPr>
          <w:rFonts w:cstheme="minorHAnsi"/>
          <w:sz w:val="24"/>
          <w:szCs w:val="24"/>
          <w:lang w:val="en-US"/>
        </w:rPr>
        <w:tab/>
        <w:t>To consider applications for grants.</w:t>
      </w:r>
    </w:p>
    <w:p w14:paraId="53F12CFF" w14:textId="77777777" w:rsidR="005A0E37" w:rsidRPr="00D62049" w:rsidRDefault="005A0E37" w:rsidP="005A0E37">
      <w:pPr>
        <w:autoSpaceDE w:val="0"/>
        <w:autoSpaceDN w:val="0"/>
        <w:adjustRightInd w:val="0"/>
        <w:jc w:val="both"/>
        <w:rPr>
          <w:rFonts w:cstheme="minorHAnsi"/>
          <w:sz w:val="24"/>
          <w:szCs w:val="24"/>
          <w:lang w:val="en-US"/>
        </w:rPr>
      </w:pPr>
    </w:p>
    <w:p w14:paraId="34762071" w14:textId="565AF3F5" w:rsidR="00CC4701" w:rsidRPr="00D62049" w:rsidRDefault="00CC4701" w:rsidP="00CC4701">
      <w:pPr>
        <w:autoSpaceDE w:val="0"/>
        <w:autoSpaceDN w:val="0"/>
        <w:adjustRightInd w:val="0"/>
        <w:jc w:val="both"/>
        <w:rPr>
          <w:rFonts w:cstheme="minorHAnsi"/>
          <w:b/>
          <w:sz w:val="24"/>
          <w:szCs w:val="24"/>
          <w:u w:val="single"/>
          <w:lang w:val="en-US"/>
        </w:rPr>
      </w:pPr>
      <w:r w:rsidRPr="00D62049">
        <w:rPr>
          <w:rFonts w:cstheme="minorHAnsi"/>
          <w:b/>
          <w:sz w:val="24"/>
          <w:szCs w:val="24"/>
          <w:u w:val="single"/>
          <w:lang w:val="en-US"/>
        </w:rPr>
        <w:t xml:space="preserve">Personnel Committee </w:t>
      </w:r>
    </w:p>
    <w:p w14:paraId="7A4DD7FD" w14:textId="7FFB1CED" w:rsidR="00CC4701" w:rsidRPr="00D62049" w:rsidRDefault="00CC4701" w:rsidP="00CC4701">
      <w:pPr>
        <w:spacing w:after="0" w:line="300" w:lineRule="atLeast"/>
        <w:rPr>
          <w:rFonts w:cstheme="minorHAnsi"/>
          <w:b/>
          <w:sz w:val="24"/>
          <w:szCs w:val="24"/>
          <w:lang w:val="en-US"/>
        </w:rPr>
      </w:pPr>
      <w:r w:rsidRPr="00D62049">
        <w:rPr>
          <w:rFonts w:eastAsia="Times New Roman" w:cstheme="minorHAnsi"/>
          <w:sz w:val="24"/>
          <w:szCs w:val="24"/>
          <w:lang w:eastAsia="en-GB"/>
        </w:rPr>
        <w:t>The Mayor and Deputy Mayor are to form part of the Committee.</w:t>
      </w:r>
    </w:p>
    <w:p w14:paraId="32C769A4" w14:textId="77777777" w:rsidR="00CC4701" w:rsidRPr="00D62049" w:rsidRDefault="00CC4701" w:rsidP="00CC4701">
      <w:pPr>
        <w:autoSpaceDE w:val="0"/>
        <w:autoSpaceDN w:val="0"/>
        <w:adjustRightInd w:val="0"/>
        <w:jc w:val="both"/>
        <w:rPr>
          <w:rFonts w:cstheme="minorHAnsi"/>
          <w:b/>
          <w:sz w:val="24"/>
          <w:szCs w:val="24"/>
          <w:lang w:val="en-US"/>
        </w:rPr>
      </w:pPr>
    </w:p>
    <w:p w14:paraId="3EBB2EC1" w14:textId="77777777" w:rsidR="00CC4701" w:rsidRPr="00D62049" w:rsidRDefault="00CC4701" w:rsidP="00CC4701">
      <w:pPr>
        <w:autoSpaceDE w:val="0"/>
        <w:autoSpaceDN w:val="0"/>
        <w:adjustRightInd w:val="0"/>
        <w:jc w:val="both"/>
        <w:rPr>
          <w:rFonts w:cstheme="minorHAnsi"/>
          <w:i/>
          <w:sz w:val="24"/>
          <w:szCs w:val="24"/>
          <w:lang w:val="en-US"/>
        </w:rPr>
      </w:pPr>
      <w:r w:rsidRPr="00D62049">
        <w:rPr>
          <w:rFonts w:cstheme="minorHAnsi"/>
          <w:i/>
          <w:sz w:val="24"/>
          <w:szCs w:val="24"/>
          <w:lang w:val="en-US"/>
        </w:rPr>
        <w:t>The overall purpose of this committee is to ensure that the council’s staffing obligations are conducted in accordance with good practice. All recommendations must be ratified by full Council at the next Ordinary General Meeting unless plenary powers have been awarded in a prior Ordinary General Meeting.</w:t>
      </w:r>
    </w:p>
    <w:p w14:paraId="71B25ECB" w14:textId="77777777" w:rsidR="00CC4701" w:rsidRPr="00D62049" w:rsidRDefault="00CC4701" w:rsidP="00CC4701">
      <w:pPr>
        <w:autoSpaceDE w:val="0"/>
        <w:autoSpaceDN w:val="0"/>
        <w:adjustRightInd w:val="0"/>
        <w:jc w:val="both"/>
        <w:rPr>
          <w:rFonts w:cstheme="minorHAnsi"/>
          <w:i/>
          <w:sz w:val="24"/>
          <w:szCs w:val="24"/>
          <w:lang w:val="en-US"/>
        </w:rPr>
      </w:pPr>
    </w:p>
    <w:p w14:paraId="6A6AF19F" w14:textId="35988140" w:rsidR="00CC4701" w:rsidRPr="00D62049" w:rsidRDefault="00CC4701" w:rsidP="00CC4701">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 xml:space="preserve">1 </w:t>
      </w:r>
      <w:r w:rsidRPr="00D62049">
        <w:rPr>
          <w:rFonts w:cstheme="minorHAnsi"/>
          <w:sz w:val="24"/>
          <w:szCs w:val="24"/>
          <w:lang w:val="en-US"/>
        </w:rPr>
        <w:tab/>
        <w:t xml:space="preserve">To review effectively the Council’s </w:t>
      </w:r>
      <w:proofErr w:type="spellStart"/>
      <w:r w:rsidRPr="00D62049">
        <w:rPr>
          <w:rFonts w:cstheme="minorHAnsi"/>
          <w:sz w:val="24"/>
          <w:szCs w:val="24"/>
          <w:lang w:val="en-US"/>
        </w:rPr>
        <w:t>Employement</w:t>
      </w:r>
      <w:proofErr w:type="spellEnd"/>
      <w:r w:rsidRPr="00D62049">
        <w:rPr>
          <w:rFonts w:cstheme="minorHAnsi"/>
          <w:sz w:val="24"/>
          <w:szCs w:val="24"/>
          <w:lang w:val="en-US"/>
        </w:rPr>
        <w:t xml:space="preserve"> responsibilities in accordance with statutory requirements, and to keep the smooth functioning of the Council’s work under review. </w:t>
      </w:r>
      <w:r w:rsidRPr="00D62049">
        <w:rPr>
          <w:rFonts w:cstheme="minorHAnsi"/>
          <w:sz w:val="24"/>
          <w:szCs w:val="24"/>
          <w:lang w:val="en-US"/>
        </w:rPr>
        <w:tab/>
      </w:r>
    </w:p>
    <w:p w14:paraId="01989C1B" w14:textId="440CB8CB" w:rsidR="00CC4701" w:rsidRPr="00D62049" w:rsidRDefault="00B4643D" w:rsidP="00B4643D">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2</w:t>
      </w:r>
      <w:r w:rsidR="00CC4701" w:rsidRPr="00D62049">
        <w:rPr>
          <w:rFonts w:cstheme="minorHAnsi"/>
          <w:sz w:val="24"/>
          <w:szCs w:val="24"/>
          <w:lang w:val="en-US"/>
        </w:rPr>
        <w:t xml:space="preserve"> </w:t>
      </w:r>
      <w:r w:rsidR="00CC4701" w:rsidRPr="00D62049">
        <w:rPr>
          <w:rFonts w:cstheme="minorHAnsi"/>
          <w:sz w:val="24"/>
          <w:szCs w:val="24"/>
          <w:lang w:val="en-US"/>
        </w:rPr>
        <w:tab/>
        <w:t>To consider the resources available to meet the Council’s objectives in terms manpower and to advise the Council as required.</w:t>
      </w:r>
    </w:p>
    <w:p w14:paraId="3ACDD4FB" w14:textId="38619BBB" w:rsidR="00CC4701" w:rsidRPr="00D62049" w:rsidRDefault="00CC4701" w:rsidP="00B4643D">
      <w:pPr>
        <w:autoSpaceDE w:val="0"/>
        <w:autoSpaceDN w:val="0"/>
        <w:adjustRightInd w:val="0"/>
        <w:ind w:left="720" w:hanging="720"/>
        <w:jc w:val="both"/>
        <w:rPr>
          <w:rFonts w:cstheme="minorHAnsi"/>
          <w:sz w:val="24"/>
          <w:szCs w:val="24"/>
          <w:lang w:val="en-US"/>
        </w:rPr>
      </w:pPr>
      <w:r w:rsidRPr="00D62049">
        <w:rPr>
          <w:rFonts w:cstheme="minorHAnsi"/>
          <w:sz w:val="24"/>
          <w:szCs w:val="24"/>
          <w:lang w:val="en-US"/>
        </w:rPr>
        <w:t xml:space="preserve"> </w:t>
      </w:r>
      <w:r w:rsidR="00B4643D" w:rsidRPr="00D62049">
        <w:rPr>
          <w:rFonts w:cstheme="minorHAnsi"/>
          <w:sz w:val="24"/>
          <w:szCs w:val="24"/>
          <w:lang w:val="en-US"/>
        </w:rPr>
        <w:t>3</w:t>
      </w:r>
      <w:r w:rsidRPr="00D62049">
        <w:rPr>
          <w:rFonts w:cstheme="minorHAnsi"/>
          <w:sz w:val="24"/>
          <w:szCs w:val="24"/>
          <w:lang w:val="en-US"/>
        </w:rPr>
        <w:tab/>
        <w:t>To consider  variations in staffing.</w:t>
      </w:r>
    </w:p>
    <w:p w14:paraId="05707063" w14:textId="575979E8" w:rsidR="00CC4701" w:rsidRPr="00D62049" w:rsidRDefault="00B4643D" w:rsidP="00CC4701">
      <w:pPr>
        <w:autoSpaceDE w:val="0"/>
        <w:autoSpaceDN w:val="0"/>
        <w:adjustRightInd w:val="0"/>
        <w:jc w:val="both"/>
        <w:rPr>
          <w:rFonts w:cstheme="minorHAnsi"/>
          <w:sz w:val="24"/>
          <w:szCs w:val="24"/>
          <w:lang w:val="en-US"/>
        </w:rPr>
      </w:pPr>
      <w:r w:rsidRPr="00D62049">
        <w:rPr>
          <w:rFonts w:cstheme="minorHAnsi"/>
          <w:sz w:val="24"/>
          <w:szCs w:val="24"/>
          <w:lang w:val="en-US"/>
        </w:rPr>
        <w:t>4</w:t>
      </w:r>
      <w:r w:rsidR="00CC4701" w:rsidRPr="00D62049">
        <w:rPr>
          <w:rFonts w:cstheme="minorHAnsi"/>
          <w:sz w:val="24"/>
          <w:szCs w:val="24"/>
          <w:lang w:val="en-US"/>
        </w:rPr>
        <w:tab/>
        <w:t xml:space="preserve">To </w:t>
      </w:r>
      <w:r w:rsidRPr="00D62049">
        <w:rPr>
          <w:rFonts w:cstheme="minorHAnsi"/>
          <w:sz w:val="24"/>
          <w:szCs w:val="24"/>
          <w:lang w:val="en-US"/>
        </w:rPr>
        <w:t>review staff</w:t>
      </w:r>
      <w:r w:rsidR="00CC4701" w:rsidRPr="00D62049">
        <w:rPr>
          <w:rFonts w:cstheme="minorHAnsi"/>
          <w:sz w:val="24"/>
          <w:szCs w:val="24"/>
          <w:lang w:val="en-US"/>
        </w:rPr>
        <w:t xml:space="preserve"> employment matters</w:t>
      </w:r>
      <w:r w:rsidRPr="00D62049">
        <w:rPr>
          <w:rFonts w:cstheme="minorHAnsi"/>
          <w:sz w:val="24"/>
          <w:szCs w:val="24"/>
          <w:lang w:val="en-US"/>
        </w:rPr>
        <w:t xml:space="preserve"> such as salary increases and terms of service.</w:t>
      </w:r>
    </w:p>
    <w:p w14:paraId="2B58E551" w14:textId="77777777" w:rsidR="00D62049" w:rsidRDefault="00B4643D" w:rsidP="00CC4701">
      <w:pPr>
        <w:autoSpaceDE w:val="0"/>
        <w:autoSpaceDN w:val="0"/>
        <w:adjustRightInd w:val="0"/>
        <w:jc w:val="both"/>
        <w:rPr>
          <w:rFonts w:cstheme="minorHAnsi"/>
          <w:sz w:val="24"/>
          <w:szCs w:val="24"/>
          <w:lang w:val="en-US"/>
        </w:rPr>
      </w:pPr>
      <w:r w:rsidRPr="00D62049">
        <w:rPr>
          <w:rFonts w:cstheme="minorHAnsi"/>
          <w:sz w:val="24"/>
          <w:szCs w:val="24"/>
          <w:lang w:val="en-US"/>
        </w:rPr>
        <w:t>5            Disciplinary reviews</w:t>
      </w:r>
    </w:p>
    <w:p w14:paraId="2B1D54D4" w14:textId="77777777" w:rsidR="00D62049" w:rsidRDefault="00D62049" w:rsidP="00CC4701">
      <w:pPr>
        <w:autoSpaceDE w:val="0"/>
        <w:autoSpaceDN w:val="0"/>
        <w:adjustRightInd w:val="0"/>
        <w:jc w:val="both"/>
        <w:rPr>
          <w:rFonts w:cstheme="minorHAnsi"/>
          <w:sz w:val="24"/>
          <w:szCs w:val="24"/>
          <w:lang w:val="en-US"/>
        </w:rPr>
      </w:pPr>
    </w:p>
    <w:p w14:paraId="1EA691D9" w14:textId="0C621DC9" w:rsidR="00B4643D" w:rsidRPr="00D62049" w:rsidRDefault="00B4643D" w:rsidP="00CC4701">
      <w:pPr>
        <w:autoSpaceDE w:val="0"/>
        <w:autoSpaceDN w:val="0"/>
        <w:adjustRightInd w:val="0"/>
        <w:jc w:val="both"/>
        <w:rPr>
          <w:rFonts w:cstheme="minorHAnsi"/>
          <w:sz w:val="24"/>
          <w:szCs w:val="24"/>
          <w:lang w:val="en-US"/>
        </w:rPr>
      </w:pPr>
      <w:r w:rsidRPr="00D62049">
        <w:rPr>
          <w:rFonts w:cstheme="minorHAnsi"/>
          <w:sz w:val="24"/>
          <w:szCs w:val="24"/>
          <w:lang w:val="en-US"/>
        </w:rPr>
        <w:t xml:space="preserve"> </w:t>
      </w:r>
    </w:p>
    <w:p w14:paraId="3F92F4B5" w14:textId="03C295BB" w:rsidR="00B4643D" w:rsidRPr="00D62049" w:rsidRDefault="00B4643D" w:rsidP="00CC4701">
      <w:pPr>
        <w:autoSpaceDE w:val="0"/>
        <w:autoSpaceDN w:val="0"/>
        <w:adjustRightInd w:val="0"/>
        <w:jc w:val="both"/>
        <w:rPr>
          <w:rFonts w:cstheme="minorHAnsi"/>
          <w:sz w:val="24"/>
          <w:szCs w:val="24"/>
          <w:lang w:val="en-US"/>
        </w:rPr>
      </w:pPr>
    </w:p>
    <w:p w14:paraId="5AF6CF78" w14:textId="1D4B4CDA" w:rsidR="00B4643D" w:rsidRPr="00D62049" w:rsidRDefault="00B4643D" w:rsidP="00CC4701">
      <w:pPr>
        <w:autoSpaceDE w:val="0"/>
        <w:autoSpaceDN w:val="0"/>
        <w:adjustRightInd w:val="0"/>
        <w:jc w:val="both"/>
        <w:rPr>
          <w:rFonts w:cstheme="minorHAnsi"/>
          <w:b/>
          <w:sz w:val="24"/>
          <w:szCs w:val="24"/>
          <w:u w:val="single"/>
          <w:lang w:val="en-US"/>
        </w:rPr>
      </w:pPr>
      <w:r w:rsidRPr="00D62049">
        <w:rPr>
          <w:rFonts w:cstheme="minorHAnsi"/>
          <w:b/>
          <w:sz w:val="24"/>
          <w:szCs w:val="24"/>
          <w:u w:val="single"/>
          <w:lang w:val="en-US"/>
        </w:rPr>
        <w:t>Development Committee</w:t>
      </w:r>
    </w:p>
    <w:p w14:paraId="064596D1" w14:textId="4BC183AD" w:rsidR="00B4643D" w:rsidRPr="00D62049" w:rsidRDefault="00B4643D" w:rsidP="00B4643D">
      <w:pPr>
        <w:spacing w:after="0" w:line="300" w:lineRule="atLeast"/>
        <w:rPr>
          <w:rFonts w:eastAsia="Times New Roman" w:cstheme="minorHAnsi"/>
          <w:sz w:val="24"/>
          <w:szCs w:val="24"/>
          <w:lang w:eastAsia="en-GB"/>
        </w:rPr>
      </w:pPr>
      <w:r w:rsidRPr="00D62049">
        <w:rPr>
          <w:rFonts w:eastAsia="Times New Roman" w:cstheme="minorHAnsi"/>
          <w:sz w:val="24"/>
          <w:szCs w:val="24"/>
          <w:lang w:eastAsia="en-GB"/>
        </w:rPr>
        <w:t>The Mayor and Deputy Mayor are to form part of the Committee.</w:t>
      </w:r>
    </w:p>
    <w:p w14:paraId="59E55119" w14:textId="4D651056" w:rsidR="00B4643D" w:rsidRPr="00D62049" w:rsidRDefault="00B4643D" w:rsidP="00B4643D">
      <w:pPr>
        <w:spacing w:after="0" w:line="300" w:lineRule="atLeast"/>
        <w:rPr>
          <w:rFonts w:eastAsia="Times New Roman" w:cstheme="minorHAnsi"/>
          <w:sz w:val="24"/>
          <w:szCs w:val="24"/>
          <w:lang w:eastAsia="en-GB"/>
        </w:rPr>
      </w:pPr>
    </w:p>
    <w:p w14:paraId="16D4EDFA" w14:textId="350AB622" w:rsidR="00B4643D" w:rsidRDefault="00B4643D" w:rsidP="00B4643D">
      <w:pPr>
        <w:autoSpaceDE w:val="0"/>
        <w:autoSpaceDN w:val="0"/>
        <w:adjustRightInd w:val="0"/>
        <w:jc w:val="both"/>
        <w:rPr>
          <w:rFonts w:cstheme="minorHAnsi"/>
          <w:i/>
          <w:sz w:val="24"/>
          <w:szCs w:val="24"/>
          <w:lang w:val="en-US"/>
        </w:rPr>
      </w:pPr>
      <w:r w:rsidRPr="00D62049">
        <w:rPr>
          <w:rFonts w:cstheme="minorHAnsi"/>
          <w:i/>
          <w:sz w:val="24"/>
          <w:szCs w:val="24"/>
          <w:lang w:val="en-US"/>
        </w:rPr>
        <w:t>The overall purpose of this committee is to discuss future development ideas. All recommendations must be ratified by full Council at the next Ordinary General Meeting unless plenary powers have been awarded in a prior Ordinary General Meeting.</w:t>
      </w:r>
    </w:p>
    <w:p w14:paraId="76FA0DCA" w14:textId="40948DE3" w:rsidR="0016175A" w:rsidRDefault="0016175A" w:rsidP="00B4643D">
      <w:pPr>
        <w:autoSpaceDE w:val="0"/>
        <w:autoSpaceDN w:val="0"/>
        <w:adjustRightInd w:val="0"/>
        <w:jc w:val="both"/>
        <w:rPr>
          <w:rFonts w:cstheme="minorHAnsi"/>
          <w:i/>
          <w:sz w:val="24"/>
          <w:szCs w:val="24"/>
          <w:lang w:val="en-US"/>
        </w:rPr>
      </w:pPr>
    </w:p>
    <w:p w14:paraId="1E14058C" w14:textId="53A6068E" w:rsidR="0016175A" w:rsidRDefault="0016175A" w:rsidP="00B4643D">
      <w:pPr>
        <w:autoSpaceDE w:val="0"/>
        <w:autoSpaceDN w:val="0"/>
        <w:adjustRightInd w:val="0"/>
        <w:jc w:val="both"/>
        <w:rPr>
          <w:rFonts w:cstheme="minorHAnsi"/>
          <w:b/>
          <w:bCs/>
          <w:iCs/>
          <w:sz w:val="24"/>
          <w:szCs w:val="24"/>
          <w:u w:val="single"/>
          <w:lang w:val="en-US"/>
        </w:rPr>
      </w:pPr>
      <w:r>
        <w:rPr>
          <w:rFonts w:cstheme="minorHAnsi"/>
          <w:b/>
          <w:bCs/>
          <w:iCs/>
          <w:sz w:val="24"/>
          <w:szCs w:val="24"/>
          <w:u w:val="single"/>
          <w:lang w:val="en-US"/>
        </w:rPr>
        <w:t>Eco and Wellbeing Committee</w:t>
      </w:r>
      <w:r w:rsidR="004814FF">
        <w:rPr>
          <w:rFonts w:cstheme="minorHAnsi"/>
          <w:b/>
          <w:bCs/>
          <w:iCs/>
          <w:sz w:val="24"/>
          <w:szCs w:val="24"/>
          <w:u w:val="single"/>
          <w:lang w:val="en-US"/>
        </w:rPr>
        <w:t xml:space="preserve"> (Created 11.11.19)</w:t>
      </w:r>
    </w:p>
    <w:p w14:paraId="2A8139F0" w14:textId="459E31F5" w:rsidR="0016175A" w:rsidRDefault="00EA39A4" w:rsidP="00B4643D">
      <w:pPr>
        <w:autoSpaceDE w:val="0"/>
        <w:autoSpaceDN w:val="0"/>
        <w:adjustRightInd w:val="0"/>
        <w:jc w:val="both"/>
        <w:rPr>
          <w:rFonts w:cstheme="minorHAnsi"/>
          <w:iCs/>
          <w:sz w:val="24"/>
          <w:szCs w:val="24"/>
          <w:lang w:val="en-US"/>
        </w:rPr>
      </w:pPr>
      <w:r>
        <w:rPr>
          <w:rFonts w:cstheme="minorHAnsi"/>
          <w:iCs/>
          <w:sz w:val="24"/>
          <w:szCs w:val="24"/>
          <w:lang w:val="en-US"/>
        </w:rPr>
        <w:t>The Mayor is to form part of this Committee</w:t>
      </w:r>
    </w:p>
    <w:p w14:paraId="60EF5CDE" w14:textId="142C5AB6" w:rsidR="00EA39A4" w:rsidRPr="00EA39A4" w:rsidRDefault="00EA39A4" w:rsidP="00B4643D">
      <w:pPr>
        <w:autoSpaceDE w:val="0"/>
        <w:autoSpaceDN w:val="0"/>
        <w:adjustRightInd w:val="0"/>
        <w:jc w:val="both"/>
        <w:rPr>
          <w:rFonts w:cstheme="minorHAnsi"/>
          <w:i/>
          <w:sz w:val="24"/>
          <w:szCs w:val="24"/>
          <w:lang w:val="en-US"/>
        </w:rPr>
      </w:pPr>
      <w:r>
        <w:rPr>
          <w:rFonts w:cstheme="minorHAnsi"/>
          <w:i/>
          <w:sz w:val="24"/>
          <w:szCs w:val="24"/>
          <w:lang w:val="en-US"/>
        </w:rPr>
        <w:t xml:space="preserve">The Overall purpose of this committee is to discuss projects </w:t>
      </w:r>
      <w:r w:rsidR="002F0DDF">
        <w:rPr>
          <w:rFonts w:cstheme="minorHAnsi"/>
          <w:i/>
          <w:sz w:val="24"/>
          <w:szCs w:val="24"/>
          <w:lang w:val="en-US"/>
        </w:rPr>
        <w:t xml:space="preserve">dealing with biodiversity, Ecological and wellbeing when related to the natural world including the Environmental Wales </w:t>
      </w:r>
      <w:r w:rsidR="004814FF">
        <w:rPr>
          <w:rFonts w:cstheme="minorHAnsi"/>
          <w:i/>
          <w:sz w:val="24"/>
          <w:szCs w:val="24"/>
          <w:lang w:val="en-US"/>
        </w:rPr>
        <w:t>Act 2016 Statements and associated projects.</w:t>
      </w:r>
    </w:p>
    <w:p w14:paraId="15A03452" w14:textId="3E03E5E9" w:rsidR="00B4643D" w:rsidRPr="00D62049" w:rsidRDefault="00B4643D" w:rsidP="00B4643D">
      <w:pPr>
        <w:autoSpaceDE w:val="0"/>
        <w:autoSpaceDN w:val="0"/>
        <w:adjustRightInd w:val="0"/>
        <w:jc w:val="both"/>
        <w:rPr>
          <w:rFonts w:cstheme="minorHAnsi"/>
          <w:i/>
          <w:sz w:val="24"/>
          <w:szCs w:val="24"/>
          <w:lang w:val="en-US"/>
        </w:rPr>
      </w:pPr>
    </w:p>
    <w:p w14:paraId="61861FC4" w14:textId="5E87C26E" w:rsidR="00D62049" w:rsidRDefault="00D62049" w:rsidP="00B4643D">
      <w:pPr>
        <w:autoSpaceDE w:val="0"/>
        <w:autoSpaceDN w:val="0"/>
        <w:adjustRightInd w:val="0"/>
        <w:jc w:val="both"/>
        <w:rPr>
          <w:rFonts w:cstheme="minorHAnsi"/>
          <w:sz w:val="24"/>
          <w:szCs w:val="24"/>
          <w:lang w:val="en-US"/>
        </w:rPr>
      </w:pPr>
      <w:proofErr w:type="spellStart"/>
      <w:r w:rsidRPr="00D62049">
        <w:rPr>
          <w:rFonts w:cstheme="minorHAnsi"/>
          <w:sz w:val="24"/>
          <w:szCs w:val="24"/>
          <w:lang w:val="en-US"/>
        </w:rPr>
        <w:t>Councillors</w:t>
      </w:r>
      <w:proofErr w:type="spellEnd"/>
      <w:r w:rsidRPr="00D62049">
        <w:rPr>
          <w:rFonts w:cstheme="minorHAnsi"/>
          <w:sz w:val="24"/>
          <w:szCs w:val="24"/>
          <w:lang w:val="en-US"/>
        </w:rPr>
        <w:t xml:space="preserve"> may also attend external committees on Council’s behalf. Memberships of these committees are reviewed during each </w:t>
      </w:r>
      <w:proofErr w:type="spellStart"/>
      <w:r w:rsidRPr="00D62049">
        <w:rPr>
          <w:rFonts w:cstheme="minorHAnsi"/>
          <w:sz w:val="24"/>
          <w:szCs w:val="24"/>
          <w:lang w:val="en-US"/>
        </w:rPr>
        <w:t>years</w:t>
      </w:r>
      <w:proofErr w:type="spellEnd"/>
      <w:r w:rsidRPr="00D62049">
        <w:rPr>
          <w:rFonts w:cstheme="minorHAnsi"/>
          <w:sz w:val="24"/>
          <w:szCs w:val="24"/>
          <w:lang w:val="en-US"/>
        </w:rPr>
        <w:t xml:space="preserve"> Annual General Meeting.</w:t>
      </w:r>
    </w:p>
    <w:p w14:paraId="193AD4BF" w14:textId="0100749D" w:rsidR="00D63B0B" w:rsidRDefault="00D63B0B" w:rsidP="00B4643D">
      <w:pPr>
        <w:autoSpaceDE w:val="0"/>
        <w:autoSpaceDN w:val="0"/>
        <w:adjustRightInd w:val="0"/>
        <w:jc w:val="both"/>
        <w:rPr>
          <w:rFonts w:cstheme="minorHAnsi"/>
          <w:sz w:val="24"/>
          <w:szCs w:val="24"/>
          <w:lang w:val="en-US"/>
        </w:rPr>
      </w:pPr>
    </w:p>
    <w:p w14:paraId="09865A9E" w14:textId="31CB4B78" w:rsidR="00D63B0B" w:rsidRDefault="00D63B0B" w:rsidP="00B4643D">
      <w:pPr>
        <w:autoSpaceDE w:val="0"/>
        <w:autoSpaceDN w:val="0"/>
        <w:adjustRightInd w:val="0"/>
        <w:jc w:val="both"/>
        <w:rPr>
          <w:rFonts w:cstheme="minorHAnsi"/>
          <w:b/>
          <w:bCs/>
          <w:sz w:val="24"/>
          <w:szCs w:val="24"/>
          <w:u w:val="single"/>
          <w:lang w:val="en-US"/>
        </w:rPr>
      </w:pPr>
      <w:r>
        <w:rPr>
          <w:rFonts w:cstheme="minorHAnsi"/>
          <w:b/>
          <w:bCs/>
          <w:sz w:val="24"/>
          <w:szCs w:val="24"/>
          <w:u w:val="single"/>
          <w:lang w:val="en-US"/>
        </w:rPr>
        <w:t>Community Plan Steering Committee</w:t>
      </w:r>
    </w:p>
    <w:p w14:paraId="5F1B012D" w14:textId="74426F40" w:rsidR="00C5699B" w:rsidRDefault="00C5699B" w:rsidP="00B4643D">
      <w:pPr>
        <w:autoSpaceDE w:val="0"/>
        <w:autoSpaceDN w:val="0"/>
        <w:adjustRightInd w:val="0"/>
        <w:jc w:val="both"/>
        <w:rPr>
          <w:rFonts w:cstheme="minorHAnsi"/>
          <w:sz w:val="24"/>
          <w:szCs w:val="24"/>
          <w:lang w:val="en-US"/>
        </w:rPr>
      </w:pPr>
      <w:r>
        <w:rPr>
          <w:rFonts w:cstheme="minorHAnsi"/>
          <w:sz w:val="24"/>
          <w:szCs w:val="24"/>
          <w:lang w:val="en-US"/>
        </w:rPr>
        <w:t>The purpose of the Committee is to put in place the background, evid</w:t>
      </w:r>
      <w:r w:rsidR="00CA088B">
        <w:rPr>
          <w:rFonts w:cstheme="minorHAnsi"/>
          <w:sz w:val="24"/>
          <w:szCs w:val="24"/>
          <w:lang w:val="en-US"/>
        </w:rPr>
        <w:t>e</w:t>
      </w:r>
      <w:r>
        <w:rPr>
          <w:rFonts w:cstheme="minorHAnsi"/>
          <w:sz w:val="24"/>
          <w:szCs w:val="24"/>
          <w:lang w:val="en-US"/>
        </w:rPr>
        <w:t>nce</w:t>
      </w:r>
      <w:r w:rsidR="00CA088B">
        <w:rPr>
          <w:rFonts w:cstheme="minorHAnsi"/>
          <w:sz w:val="24"/>
          <w:szCs w:val="24"/>
          <w:lang w:val="en-US"/>
        </w:rPr>
        <w:t>,</w:t>
      </w:r>
      <w:r>
        <w:rPr>
          <w:rFonts w:cstheme="minorHAnsi"/>
          <w:sz w:val="24"/>
          <w:szCs w:val="24"/>
          <w:lang w:val="en-US"/>
        </w:rPr>
        <w:t xml:space="preserve"> and consultation </w:t>
      </w:r>
      <w:r w:rsidR="0036733F">
        <w:rPr>
          <w:rFonts w:cstheme="minorHAnsi"/>
          <w:sz w:val="24"/>
          <w:szCs w:val="24"/>
          <w:lang w:val="en-US"/>
        </w:rPr>
        <w:t>for the proposed Community and/or Place Plan for Pontardawe</w:t>
      </w:r>
      <w:r w:rsidR="00CA088B">
        <w:rPr>
          <w:rFonts w:cstheme="minorHAnsi"/>
          <w:sz w:val="24"/>
          <w:szCs w:val="24"/>
          <w:lang w:val="en-US"/>
        </w:rPr>
        <w:t xml:space="preserve"> Town Council</w:t>
      </w:r>
      <w:r w:rsidR="0036733F">
        <w:rPr>
          <w:rFonts w:cstheme="minorHAnsi"/>
          <w:sz w:val="24"/>
          <w:szCs w:val="24"/>
          <w:lang w:val="en-US"/>
        </w:rPr>
        <w:t>. As this is a steering group only</w:t>
      </w:r>
      <w:r w:rsidR="00CA088B">
        <w:rPr>
          <w:rFonts w:cstheme="minorHAnsi"/>
          <w:sz w:val="24"/>
          <w:szCs w:val="24"/>
          <w:lang w:val="en-US"/>
        </w:rPr>
        <w:t>;</w:t>
      </w:r>
      <w:r w:rsidR="0036733F">
        <w:rPr>
          <w:rFonts w:cstheme="minorHAnsi"/>
          <w:sz w:val="24"/>
          <w:szCs w:val="24"/>
          <w:lang w:val="en-US"/>
        </w:rPr>
        <w:t xml:space="preserve"> a quorum is not required.</w:t>
      </w:r>
    </w:p>
    <w:p w14:paraId="3E0E18A8" w14:textId="77777777" w:rsidR="0036733F" w:rsidRPr="00C5699B" w:rsidRDefault="0036733F" w:rsidP="00B4643D">
      <w:pPr>
        <w:autoSpaceDE w:val="0"/>
        <w:autoSpaceDN w:val="0"/>
        <w:adjustRightInd w:val="0"/>
        <w:jc w:val="both"/>
        <w:rPr>
          <w:rFonts w:cstheme="minorHAnsi"/>
          <w:sz w:val="24"/>
          <w:szCs w:val="24"/>
          <w:lang w:val="en-US"/>
        </w:rPr>
      </w:pPr>
    </w:p>
    <w:p w14:paraId="471EF86F" w14:textId="654D01F9" w:rsidR="00D62049" w:rsidRPr="00D62049" w:rsidRDefault="00D62049" w:rsidP="00B4643D">
      <w:pPr>
        <w:autoSpaceDE w:val="0"/>
        <w:autoSpaceDN w:val="0"/>
        <w:adjustRightInd w:val="0"/>
        <w:jc w:val="both"/>
        <w:rPr>
          <w:rFonts w:cstheme="minorHAnsi"/>
          <w:sz w:val="24"/>
          <w:szCs w:val="24"/>
          <w:lang w:val="en-US"/>
        </w:rPr>
      </w:pPr>
      <w:r w:rsidRPr="00D62049">
        <w:rPr>
          <w:rFonts w:cstheme="minorHAnsi"/>
          <w:sz w:val="24"/>
          <w:szCs w:val="24"/>
          <w:lang w:val="en-US"/>
        </w:rPr>
        <w:t xml:space="preserve">The current external Committees are: </w:t>
      </w:r>
    </w:p>
    <w:p w14:paraId="5ED79FA2" w14:textId="66C2C314" w:rsidR="00CC4701" w:rsidRPr="00D62049" w:rsidRDefault="00D62049" w:rsidP="009A4CCD">
      <w:pPr>
        <w:autoSpaceDE w:val="0"/>
        <w:autoSpaceDN w:val="0"/>
        <w:adjustRightInd w:val="0"/>
        <w:jc w:val="both"/>
        <w:rPr>
          <w:rFonts w:cstheme="minorHAnsi"/>
          <w:sz w:val="24"/>
          <w:szCs w:val="24"/>
          <w:lang w:val="en-US"/>
        </w:rPr>
      </w:pPr>
      <w:r w:rsidRPr="00D62049">
        <w:rPr>
          <w:rFonts w:cstheme="minorHAnsi"/>
          <w:sz w:val="24"/>
          <w:szCs w:val="24"/>
        </w:rPr>
        <w:t xml:space="preserve">One Voice Wales, Town/ Community Council Liaison Committee, </w:t>
      </w:r>
      <w:proofErr w:type="spellStart"/>
      <w:r w:rsidRPr="00D62049">
        <w:rPr>
          <w:rFonts w:cstheme="minorHAnsi"/>
          <w:sz w:val="24"/>
          <w:szCs w:val="24"/>
        </w:rPr>
        <w:t>Pwllfawatkin</w:t>
      </w:r>
      <w:proofErr w:type="spellEnd"/>
      <w:r w:rsidRPr="00D62049">
        <w:rPr>
          <w:rFonts w:cstheme="minorHAnsi"/>
          <w:sz w:val="24"/>
          <w:szCs w:val="24"/>
        </w:rPr>
        <w:t xml:space="preserve"> Committee, Landfill Tax Grant Board (WREN), </w:t>
      </w:r>
      <w:proofErr w:type="spellStart"/>
      <w:r w:rsidRPr="00D62049">
        <w:rPr>
          <w:rFonts w:cstheme="minorHAnsi"/>
          <w:sz w:val="24"/>
          <w:szCs w:val="24"/>
        </w:rPr>
        <w:t>Cwmnant</w:t>
      </w:r>
      <w:proofErr w:type="spellEnd"/>
      <w:r w:rsidRPr="00D62049">
        <w:rPr>
          <w:rFonts w:cstheme="minorHAnsi"/>
          <w:sz w:val="24"/>
          <w:szCs w:val="24"/>
        </w:rPr>
        <w:t xml:space="preserve"> </w:t>
      </w:r>
      <w:proofErr w:type="spellStart"/>
      <w:r w:rsidRPr="00D62049">
        <w:rPr>
          <w:rFonts w:cstheme="minorHAnsi"/>
          <w:sz w:val="24"/>
          <w:szCs w:val="24"/>
        </w:rPr>
        <w:t>Lleichi</w:t>
      </w:r>
      <w:proofErr w:type="spellEnd"/>
      <w:r w:rsidRPr="00D62049">
        <w:rPr>
          <w:rFonts w:cstheme="minorHAnsi"/>
          <w:sz w:val="24"/>
          <w:szCs w:val="24"/>
        </w:rPr>
        <w:t xml:space="preserve"> Liaison Committee, Arena/ Riverside Project, </w:t>
      </w:r>
      <w:proofErr w:type="spellStart"/>
      <w:r w:rsidRPr="00D62049">
        <w:rPr>
          <w:rFonts w:cstheme="minorHAnsi"/>
          <w:sz w:val="24"/>
          <w:szCs w:val="24"/>
        </w:rPr>
        <w:t>Gwrhyd</w:t>
      </w:r>
      <w:proofErr w:type="spellEnd"/>
      <w:r w:rsidRPr="00D62049">
        <w:rPr>
          <w:rFonts w:cstheme="minorHAnsi"/>
          <w:sz w:val="24"/>
          <w:szCs w:val="24"/>
        </w:rPr>
        <w:t xml:space="preserve"> Liaison Committee, Dementia Friendly Communities </w:t>
      </w:r>
      <w:r w:rsidR="001F3EB9" w:rsidRPr="00D62049">
        <w:rPr>
          <w:rFonts w:cstheme="minorHAnsi"/>
          <w:sz w:val="24"/>
          <w:szCs w:val="24"/>
        </w:rPr>
        <w:t>Champion, Swansea</w:t>
      </w:r>
      <w:r w:rsidRPr="00D62049">
        <w:rPr>
          <w:rFonts w:cstheme="minorHAnsi"/>
          <w:sz w:val="24"/>
          <w:szCs w:val="24"/>
        </w:rPr>
        <w:t xml:space="preserve"> Bay Inland Waterway Partnership</w:t>
      </w:r>
    </w:p>
    <w:p w14:paraId="489D060F" w14:textId="4CE9246A" w:rsidR="006F104D" w:rsidRPr="002327C0" w:rsidRDefault="006F104D" w:rsidP="00D2784D">
      <w:pPr>
        <w:autoSpaceDE w:val="0"/>
        <w:autoSpaceDN w:val="0"/>
        <w:adjustRightInd w:val="0"/>
        <w:jc w:val="both"/>
        <w:rPr>
          <w:rFonts w:ascii="Helvetica" w:eastAsia="Times New Roman" w:hAnsi="Helvetica" w:cs="Helvetica"/>
          <w:color w:val="555555"/>
          <w:sz w:val="20"/>
          <w:szCs w:val="20"/>
          <w:lang w:eastAsia="en-GB"/>
        </w:rPr>
      </w:pPr>
    </w:p>
    <w:sectPr w:rsidR="006F104D" w:rsidRPr="00232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B1FAD"/>
    <w:multiLevelType w:val="hybridMultilevel"/>
    <w:tmpl w:val="B9243C88"/>
    <w:lvl w:ilvl="0" w:tplc="FFFFFFFF">
      <w:start w:val="5"/>
      <w:numFmt w:val="lowerRoman"/>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AE366B7"/>
    <w:multiLevelType w:val="hybridMultilevel"/>
    <w:tmpl w:val="9098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C87950"/>
    <w:multiLevelType w:val="hybridMultilevel"/>
    <w:tmpl w:val="C88665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51032F5"/>
    <w:multiLevelType w:val="hybridMultilevel"/>
    <w:tmpl w:val="260CEB68"/>
    <w:lvl w:ilvl="0" w:tplc="A678D6EE">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C3"/>
    <w:rsid w:val="00034EC4"/>
    <w:rsid w:val="00040B88"/>
    <w:rsid w:val="00043726"/>
    <w:rsid w:val="00047E8B"/>
    <w:rsid w:val="000A2ADE"/>
    <w:rsid w:val="000C7383"/>
    <w:rsid w:val="000D4B01"/>
    <w:rsid w:val="000D4DD6"/>
    <w:rsid w:val="00121D5C"/>
    <w:rsid w:val="001366C3"/>
    <w:rsid w:val="00136900"/>
    <w:rsid w:val="0016175A"/>
    <w:rsid w:val="00173CE7"/>
    <w:rsid w:val="00177187"/>
    <w:rsid w:val="00184489"/>
    <w:rsid w:val="001C74FD"/>
    <w:rsid w:val="001E029B"/>
    <w:rsid w:val="001E77E1"/>
    <w:rsid w:val="001F3EB9"/>
    <w:rsid w:val="00223CC3"/>
    <w:rsid w:val="0023064A"/>
    <w:rsid w:val="002327C0"/>
    <w:rsid w:val="002829C0"/>
    <w:rsid w:val="002D70CA"/>
    <w:rsid w:val="002F0DDF"/>
    <w:rsid w:val="002F33F5"/>
    <w:rsid w:val="0032043F"/>
    <w:rsid w:val="00342963"/>
    <w:rsid w:val="0036733F"/>
    <w:rsid w:val="00367DA7"/>
    <w:rsid w:val="0038593A"/>
    <w:rsid w:val="003860E9"/>
    <w:rsid w:val="003A6E79"/>
    <w:rsid w:val="00403883"/>
    <w:rsid w:val="00422105"/>
    <w:rsid w:val="004814FF"/>
    <w:rsid w:val="0049623F"/>
    <w:rsid w:val="004A7B73"/>
    <w:rsid w:val="004B3B63"/>
    <w:rsid w:val="004C64CF"/>
    <w:rsid w:val="004E78BC"/>
    <w:rsid w:val="005138C6"/>
    <w:rsid w:val="00513930"/>
    <w:rsid w:val="005151E3"/>
    <w:rsid w:val="00544962"/>
    <w:rsid w:val="00544E7F"/>
    <w:rsid w:val="00550791"/>
    <w:rsid w:val="00582422"/>
    <w:rsid w:val="005A0E37"/>
    <w:rsid w:val="005D4AA9"/>
    <w:rsid w:val="006255D7"/>
    <w:rsid w:val="006B0A72"/>
    <w:rsid w:val="006B4228"/>
    <w:rsid w:val="006B71EA"/>
    <w:rsid w:val="006E4BBA"/>
    <w:rsid w:val="006F104D"/>
    <w:rsid w:val="006F4A6C"/>
    <w:rsid w:val="00707362"/>
    <w:rsid w:val="007371BE"/>
    <w:rsid w:val="00783D03"/>
    <w:rsid w:val="007A3DA1"/>
    <w:rsid w:val="007A479A"/>
    <w:rsid w:val="007C6E49"/>
    <w:rsid w:val="007F583D"/>
    <w:rsid w:val="00812149"/>
    <w:rsid w:val="00840A1B"/>
    <w:rsid w:val="00880131"/>
    <w:rsid w:val="008A2A06"/>
    <w:rsid w:val="008A2A28"/>
    <w:rsid w:val="008F304D"/>
    <w:rsid w:val="00904FF6"/>
    <w:rsid w:val="00915C6E"/>
    <w:rsid w:val="00932575"/>
    <w:rsid w:val="00965B39"/>
    <w:rsid w:val="00991A77"/>
    <w:rsid w:val="00995FC7"/>
    <w:rsid w:val="009A0A96"/>
    <w:rsid w:val="009A40A5"/>
    <w:rsid w:val="009A4CCD"/>
    <w:rsid w:val="009C05D6"/>
    <w:rsid w:val="009C6765"/>
    <w:rsid w:val="009D48DB"/>
    <w:rsid w:val="00A54D07"/>
    <w:rsid w:val="00A55366"/>
    <w:rsid w:val="00A82080"/>
    <w:rsid w:val="00A82703"/>
    <w:rsid w:val="00A91C31"/>
    <w:rsid w:val="00AA159C"/>
    <w:rsid w:val="00AA2F14"/>
    <w:rsid w:val="00AD07B5"/>
    <w:rsid w:val="00B131F1"/>
    <w:rsid w:val="00B4643D"/>
    <w:rsid w:val="00B6368D"/>
    <w:rsid w:val="00B707A4"/>
    <w:rsid w:val="00BB5C07"/>
    <w:rsid w:val="00BB7125"/>
    <w:rsid w:val="00C02604"/>
    <w:rsid w:val="00C256C4"/>
    <w:rsid w:val="00C533D2"/>
    <w:rsid w:val="00C5699B"/>
    <w:rsid w:val="00C87DE1"/>
    <w:rsid w:val="00CA088B"/>
    <w:rsid w:val="00CC4701"/>
    <w:rsid w:val="00D219BD"/>
    <w:rsid w:val="00D2784D"/>
    <w:rsid w:val="00D27DF1"/>
    <w:rsid w:val="00D44041"/>
    <w:rsid w:val="00D62049"/>
    <w:rsid w:val="00D63B0B"/>
    <w:rsid w:val="00D735A1"/>
    <w:rsid w:val="00D74602"/>
    <w:rsid w:val="00DA1970"/>
    <w:rsid w:val="00DB0E08"/>
    <w:rsid w:val="00DB47BD"/>
    <w:rsid w:val="00DE032A"/>
    <w:rsid w:val="00E215B2"/>
    <w:rsid w:val="00E62193"/>
    <w:rsid w:val="00E66956"/>
    <w:rsid w:val="00E76771"/>
    <w:rsid w:val="00E87E6C"/>
    <w:rsid w:val="00EA39A4"/>
    <w:rsid w:val="00EA7809"/>
    <w:rsid w:val="00EB3A9F"/>
    <w:rsid w:val="00EC2E71"/>
    <w:rsid w:val="00EF6DDD"/>
    <w:rsid w:val="00EF7EEB"/>
    <w:rsid w:val="00F505F0"/>
    <w:rsid w:val="00F532E9"/>
    <w:rsid w:val="00F612BE"/>
    <w:rsid w:val="00FF0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4DA9"/>
  <w15:chartTrackingRefBased/>
  <w15:docId w15:val="{3F550E1C-9A2D-47C6-8C01-8E2C6611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A96"/>
    <w:rPr>
      <w:color w:val="0563C1" w:themeColor="hyperlink"/>
      <w:u w:val="single"/>
    </w:rPr>
  </w:style>
  <w:style w:type="character" w:styleId="UnresolvedMention">
    <w:name w:val="Unresolved Mention"/>
    <w:basedOn w:val="DefaultParagraphFont"/>
    <w:uiPriority w:val="99"/>
    <w:semiHidden/>
    <w:unhideWhenUsed/>
    <w:rsid w:val="009A0A96"/>
    <w:rPr>
      <w:color w:val="605E5C"/>
      <w:shd w:val="clear" w:color="auto" w:fill="E1DFDD"/>
    </w:rPr>
  </w:style>
  <w:style w:type="character" w:customStyle="1" w:styleId="time">
    <w:name w:val="time"/>
    <w:basedOn w:val="DefaultParagraphFont"/>
    <w:rsid w:val="002327C0"/>
  </w:style>
  <w:style w:type="character" w:customStyle="1" w:styleId="address">
    <w:name w:val="address"/>
    <w:basedOn w:val="DefaultParagraphFont"/>
    <w:rsid w:val="002327C0"/>
  </w:style>
  <w:style w:type="character" w:customStyle="1" w:styleId="addressdispform">
    <w:name w:val="addressdispform"/>
    <w:basedOn w:val="DefaultParagraphFont"/>
    <w:rsid w:val="002327C0"/>
  </w:style>
  <w:style w:type="character" w:customStyle="1" w:styleId="wslink">
    <w:name w:val="wslink"/>
    <w:basedOn w:val="DefaultParagraphFont"/>
    <w:rsid w:val="002327C0"/>
  </w:style>
  <w:style w:type="paragraph" w:styleId="ListParagraph">
    <w:name w:val="List Paragraph"/>
    <w:basedOn w:val="Normal"/>
    <w:uiPriority w:val="34"/>
    <w:qFormat/>
    <w:rsid w:val="00385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89933">
      <w:bodyDiv w:val="1"/>
      <w:marLeft w:val="0"/>
      <w:marRight w:val="0"/>
      <w:marTop w:val="0"/>
      <w:marBottom w:val="0"/>
      <w:divBdr>
        <w:top w:val="none" w:sz="0" w:space="0" w:color="auto"/>
        <w:left w:val="none" w:sz="0" w:space="0" w:color="auto"/>
        <w:bottom w:val="none" w:sz="0" w:space="0" w:color="auto"/>
        <w:right w:val="none" w:sz="0" w:space="0" w:color="auto"/>
      </w:divBdr>
      <w:divsChild>
        <w:div w:id="1687632095">
          <w:marLeft w:val="0"/>
          <w:marRight w:val="0"/>
          <w:marTop w:val="0"/>
          <w:marBottom w:val="0"/>
          <w:divBdr>
            <w:top w:val="none" w:sz="0" w:space="0" w:color="auto"/>
            <w:left w:val="none" w:sz="0" w:space="0" w:color="auto"/>
            <w:bottom w:val="none" w:sz="0" w:space="0" w:color="auto"/>
            <w:right w:val="none" w:sz="0" w:space="0" w:color="auto"/>
          </w:divBdr>
          <w:divsChild>
            <w:div w:id="1522352899">
              <w:marLeft w:val="0"/>
              <w:marRight w:val="0"/>
              <w:marTop w:val="0"/>
              <w:marBottom w:val="0"/>
              <w:divBdr>
                <w:top w:val="none" w:sz="0" w:space="0" w:color="auto"/>
                <w:left w:val="none" w:sz="0" w:space="0" w:color="auto"/>
                <w:bottom w:val="none" w:sz="0" w:space="0" w:color="auto"/>
                <w:right w:val="none" w:sz="0" w:space="0" w:color="auto"/>
              </w:divBdr>
              <w:divsChild>
                <w:div w:id="188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8736">
          <w:marLeft w:val="300"/>
          <w:marRight w:val="300"/>
          <w:marTop w:val="150"/>
          <w:marBottom w:val="60"/>
          <w:divBdr>
            <w:top w:val="none" w:sz="0" w:space="0" w:color="auto"/>
            <w:left w:val="none" w:sz="0" w:space="0" w:color="auto"/>
            <w:bottom w:val="none" w:sz="0" w:space="0" w:color="auto"/>
            <w:right w:val="none" w:sz="0" w:space="0" w:color="auto"/>
          </w:divBdr>
          <w:divsChild>
            <w:div w:id="465700762">
              <w:marLeft w:val="0"/>
              <w:marRight w:val="0"/>
              <w:marTop w:val="0"/>
              <w:marBottom w:val="0"/>
              <w:divBdr>
                <w:top w:val="none" w:sz="0" w:space="0" w:color="auto"/>
                <w:left w:val="none" w:sz="0" w:space="0" w:color="auto"/>
                <w:bottom w:val="none" w:sz="0" w:space="0" w:color="auto"/>
                <w:right w:val="none" w:sz="0" w:space="0" w:color="auto"/>
              </w:divBdr>
              <w:divsChild>
                <w:div w:id="1584604763">
                  <w:marLeft w:val="0"/>
                  <w:marRight w:val="0"/>
                  <w:marTop w:val="0"/>
                  <w:marBottom w:val="0"/>
                  <w:divBdr>
                    <w:top w:val="none" w:sz="0" w:space="0" w:color="auto"/>
                    <w:left w:val="none" w:sz="0" w:space="0" w:color="auto"/>
                    <w:bottom w:val="none" w:sz="0" w:space="0" w:color="auto"/>
                    <w:right w:val="none" w:sz="0" w:space="0" w:color="auto"/>
                  </w:divBdr>
                </w:div>
                <w:div w:id="2026245149">
                  <w:marLeft w:val="0"/>
                  <w:marRight w:val="0"/>
                  <w:marTop w:val="0"/>
                  <w:marBottom w:val="0"/>
                  <w:divBdr>
                    <w:top w:val="none" w:sz="0" w:space="0" w:color="auto"/>
                    <w:left w:val="none" w:sz="0" w:space="0" w:color="auto"/>
                    <w:bottom w:val="none" w:sz="0" w:space="0" w:color="auto"/>
                    <w:right w:val="none" w:sz="0" w:space="0" w:color="auto"/>
                  </w:divBdr>
                </w:div>
                <w:div w:id="1099788310">
                  <w:marLeft w:val="0"/>
                  <w:marRight w:val="0"/>
                  <w:marTop w:val="0"/>
                  <w:marBottom w:val="0"/>
                  <w:divBdr>
                    <w:top w:val="none" w:sz="0" w:space="0" w:color="auto"/>
                    <w:left w:val="none" w:sz="0" w:space="0" w:color="auto"/>
                    <w:bottom w:val="none" w:sz="0" w:space="0" w:color="auto"/>
                    <w:right w:val="none" w:sz="0" w:space="0" w:color="auto"/>
                  </w:divBdr>
                </w:div>
                <w:div w:id="443034967">
                  <w:marLeft w:val="0"/>
                  <w:marRight w:val="0"/>
                  <w:marTop w:val="0"/>
                  <w:marBottom w:val="0"/>
                  <w:divBdr>
                    <w:top w:val="none" w:sz="0" w:space="0" w:color="auto"/>
                    <w:left w:val="none" w:sz="0" w:space="0" w:color="auto"/>
                    <w:bottom w:val="none" w:sz="0" w:space="0" w:color="auto"/>
                    <w:right w:val="none" w:sz="0" w:space="0" w:color="auto"/>
                  </w:divBdr>
                </w:div>
                <w:div w:id="1984846324">
                  <w:marLeft w:val="0"/>
                  <w:marRight w:val="0"/>
                  <w:marTop w:val="0"/>
                  <w:marBottom w:val="0"/>
                  <w:divBdr>
                    <w:top w:val="none" w:sz="0" w:space="0" w:color="auto"/>
                    <w:left w:val="none" w:sz="0" w:space="0" w:color="auto"/>
                    <w:bottom w:val="none" w:sz="0" w:space="0" w:color="auto"/>
                    <w:right w:val="none" w:sz="0" w:space="0" w:color="auto"/>
                  </w:divBdr>
                </w:div>
                <w:div w:id="414471522">
                  <w:marLeft w:val="0"/>
                  <w:marRight w:val="0"/>
                  <w:marTop w:val="0"/>
                  <w:marBottom w:val="0"/>
                  <w:divBdr>
                    <w:top w:val="none" w:sz="0" w:space="0" w:color="auto"/>
                    <w:left w:val="none" w:sz="0" w:space="0" w:color="auto"/>
                    <w:bottom w:val="none" w:sz="0" w:space="0" w:color="auto"/>
                    <w:right w:val="none" w:sz="0" w:space="0" w:color="auto"/>
                  </w:divBdr>
                </w:div>
                <w:div w:id="743529774">
                  <w:marLeft w:val="0"/>
                  <w:marRight w:val="0"/>
                  <w:marTop w:val="0"/>
                  <w:marBottom w:val="0"/>
                  <w:divBdr>
                    <w:top w:val="none" w:sz="0" w:space="0" w:color="auto"/>
                    <w:left w:val="none" w:sz="0" w:space="0" w:color="auto"/>
                    <w:bottom w:val="none" w:sz="0" w:space="0" w:color="auto"/>
                    <w:right w:val="none" w:sz="0" w:space="0" w:color="auto"/>
                  </w:divBdr>
                </w:div>
                <w:div w:id="1145005139">
                  <w:marLeft w:val="0"/>
                  <w:marRight w:val="0"/>
                  <w:marTop w:val="0"/>
                  <w:marBottom w:val="0"/>
                  <w:divBdr>
                    <w:top w:val="none" w:sz="0" w:space="0" w:color="auto"/>
                    <w:left w:val="none" w:sz="0" w:space="0" w:color="auto"/>
                    <w:bottom w:val="none" w:sz="0" w:space="0" w:color="auto"/>
                    <w:right w:val="none" w:sz="0" w:space="0" w:color="auto"/>
                  </w:divBdr>
                </w:div>
                <w:div w:id="1742869048">
                  <w:marLeft w:val="0"/>
                  <w:marRight w:val="0"/>
                  <w:marTop w:val="0"/>
                  <w:marBottom w:val="0"/>
                  <w:divBdr>
                    <w:top w:val="none" w:sz="0" w:space="0" w:color="auto"/>
                    <w:left w:val="none" w:sz="0" w:space="0" w:color="auto"/>
                    <w:bottom w:val="none" w:sz="0" w:space="0" w:color="auto"/>
                    <w:right w:val="none" w:sz="0" w:space="0" w:color="auto"/>
                  </w:divBdr>
                </w:div>
                <w:div w:id="240415201">
                  <w:marLeft w:val="0"/>
                  <w:marRight w:val="0"/>
                  <w:marTop w:val="0"/>
                  <w:marBottom w:val="0"/>
                  <w:divBdr>
                    <w:top w:val="none" w:sz="0" w:space="0" w:color="auto"/>
                    <w:left w:val="none" w:sz="0" w:space="0" w:color="auto"/>
                    <w:bottom w:val="none" w:sz="0" w:space="0" w:color="auto"/>
                    <w:right w:val="none" w:sz="0" w:space="0" w:color="auto"/>
                  </w:divBdr>
                </w:div>
                <w:div w:id="1785344154">
                  <w:marLeft w:val="0"/>
                  <w:marRight w:val="0"/>
                  <w:marTop w:val="0"/>
                  <w:marBottom w:val="0"/>
                  <w:divBdr>
                    <w:top w:val="none" w:sz="0" w:space="0" w:color="auto"/>
                    <w:left w:val="none" w:sz="0" w:space="0" w:color="auto"/>
                    <w:bottom w:val="none" w:sz="0" w:space="0" w:color="auto"/>
                    <w:right w:val="none" w:sz="0" w:space="0" w:color="auto"/>
                  </w:divBdr>
                </w:div>
                <w:div w:id="487478105">
                  <w:marLeft w:val="0"/>
                  <w:marRight w:val="0"/>
                  <w:marTop w:val="0"/>
                  <w:marBottom w:val="0"/>
                  <w:divBdr>
                    <w:top w:val="none" w:sz="0" w:space="0" w:color="auto"/>
                    <w:left w:val="none" w:sz="0" w:space="0" w:color="auto"/>
                    <w:bottom w:val="none" w:sz="0" w:space="0" w:color="auto"/>
                    <w:right w:val="none" w:sz="0" w:space="0" w:color="auto"/>
                  </w:divBdr>
                </w:div>
                <w:div w:id="285697346">
                  <w:marLeft w:val="0"/>
                  <w:marRight w:val="0"/>
                  <w:marTop w:val="0"/>
                  <w:marBottom w:val="0"/>
                  <w:divBdr>
                    <w:top w:val="none" w:sz="0" w:space="0" w:color="auto"/>
                    <w:left w:val="none" w:sz="0" w:space="0" w:color="auto"/>
                    <w:bottom w:val="none" w:sz="0" w:space="0" w:color="auto"/>
                    <w:right w:val="none" w:sz="0" w:space="0" w:color="auto"/>
                  </w:divBdr>
                </w:div>
                <w:div w:id="829754241">
                  <w:marLeft w:val="0"/>
                  <w:marRight w:val="0"/>
                  <w:marTop w:val="0"/>
                  <w:marBottom w:val="0"/>
                  <w:divBdr>
                    <w:top w:val="none" w:sz="0" w:space="0" w:color="auto"/>
                    <w:left w:val="none" w:sz="0" w:space="0" w:color="auto"/>
                    <w:bottom w:val="none" w:sz="0" w:space="0" w:color="auto"/>
                    <w:right w:val="none" w:sz="0" w:space="0" w:color="auto"/>
                  </w:divBdr>
                </w:div>
                <w:div w:id="1578327108">
                  <w:marLeft w:val="0"/>
                  <w:marRight w:val="0"/>
                  <w:marTop w:val="0"/>
                  <w:marBottom w:val="0"/>
                  <w:divBdr>
                    <w:top w:val="none" w:sz="0" w:space="0" w:color="auto"/>
                    <w:left w:val="none" w:sz="0" w:space="0" w:color="auto"/>
                    <w:bottom w:val="none" w:sz="0" w:space="0" w:color="auto"/>
                    <w:right w:val="none" w:sz="0" w:space="0" w:color="auto"/>
                  </w:divBdr>
                </w:div>
                <w:div w:id="948391422">
                  <w:marLeft w:val="0"/>
                  <w:marRight w:val="0"/>
                  <w:marTop w:val="0"/>
                  <w:marBottom w:val="0"/>
                  <w:divBdr>
                    <w:top w:val="none" w:sz="0" w:space="0" w:color="auto"/>
                    <w:left w:val="none" w:sz="0" w:space="0" w:color="auto"/>
                    <w:bottom w:val="none" w:sz="0" w:space="0" w:color="auto"/>
                    <w:right w:val="none" w:sz="0" w:space="0" w:color="auto"/>
                  </w:divBdr>
                </w:div>
                <w:div w:id="484323566">
                  <w:marLeft w:val="0"/>
                  <w:marRight w:val="0"/>
                  <w:marTop w:val="0"/>
                  <w:marBottom w:val="0"/>
                  <w:divBdr>
                    <w:top w:val="none" w:sz="0" w:space="0" w:color="auto"/>
                    <w:left w:val="none" w:sz="0" w:space="0" w:color="auto"/>
                    <w:bottom w:val="none" w:sz="0" w:space="0" w:color="auto"/>
                    <w:right w:val="none" w:sz="0" w:space="0" w:color="auto"/>
                  </w:divBdr>
                </w:div>
                <w:div w:id="889993373">
                  <w:marLeft w:val="0"/>
                  <w:marRight w:val="0"/>
                  <w:marTop w:val="0"/>
                  <w:marBottom w:val="0"/>
                  <w:divBdr>
                    <w:top w:val="none" w:sz="0" w:space="0" w:color="auto"/>
                    <w:left w:val="none" w:sz="0" w:space="0" w:color="auto"/>
                    <w:bottom w:val="none" w:sz="0" w:space="0" w:color="auto"/>
                    <w:right w:val="none" w:sz="0" w:space="0" w:color="auto"/>
                  </w:divBdr>
                </w:div>
                <w:div w:id="2146198911">
                  <w:marLeft w:val="0"/>
                  <w:marRight w:val="0"/>
                  <w:marTop w:val="0"/>
                  <w:marBottom w:val="0"/>
                  <w:divBdr>
                    <w:top w:val="none" w:sz="0" w:space="0" w:color="auto"/>
                    <w:left w:val="none" w:sz="0" w:space="0" w:color="auto"/>
                    <w:bottom w:val="none" w:sz="0" w:space="0" w:color="auto"/>
                    <w:right w:val="none" w:sz="0" w:space="0" w:color="auto"/>
                  </w:divBdr>
                </w:div>
                <w:div w:id="1595478159">
                  <w:marLeft w:val="0"/>
                  <w:marRight w:val="0"/>
                  <w:marTop w:val="0"/>
                  <w:marBottom w:val="0"/>
                  <w:divBdr>
                    <w:top w:val="none" w:sz="0" w:space="0" w:color="auto"/>
                    <w:left w:val="none" w:sz="0" w:space="0" w:color="auto"/>
                    <w:bottom w:val="none" w:sz="0" w:space="0" w:color="auto"/>
                    <w:right w:val="none" w:sz="0" w:space="0" w:color="auto"/>
                  </w:divBdr>
                </w:div>
                <w:div w:id="1392922541">
                  <w:marLeft w:val="0"/>
                  <w:marRight w:val="0"/>
                  <w:marTop w:val="0"/>
                  <w:marBottom w:val="0"/>
                  <w:divBdr>
                    <w:top w:val="none" w:sz="0" w:space="0" w:color="auto"/>
                    <w:left w:val="none" w:sz="0" w:space="0" w:color="auto"/>
                    <w:bottom w:val="none" w:sz="0" w:space="0" w:color="auto"/>
                    <w:right w:val="none" w:sz="0" w:space="0" w:color="auto"/>
                  </w:divBdr>
                </w:div>
                <w:div w:id="1381321591">
                  <w:marLeft w:val="0"/>
                  <w:marRight w:val="0"/>
                  <w:marTop w:val="0"/>
                  <w:marBottom w:val="0"/>
                  <w:divBdr>
                    <w:top w:val="none" w:sz="0" w:space="0" w:color="auto"/>
                    <w:left w:val="none" w:sz="0" w:space="0" w:color="auto"/>
                    <w:bottom w:val="none" w:sz="0" w:space="0" w:color="auto"/>
                    <w:right w:val="none" w:sz="0" w:space="0" w:color="auto"/>
                  </w:divBdr>
                </w:div>
                <w:div w:id="952980442">
                  <w:marLeft w:val="0"/>
                  <w:marRight w:val="0"/>
                  <w:marTop w:val="0"/>
                  <w:marBottom w:val="0"/>
                  <w:divBdr>
                    <w:top w:val="none" w:sz="0" w:space="0" w:color="auto"/>
                    <w:left w:val="none" w:sz="0" w:space="0" w:color="auto"/>
                    <w:bottom w:val="none" w:sz="0" w:space="0" w:color="auto"/>
                    <w:right w:val="none" w:sz="0" w:space="0" w:color="auto"/>
                  </w:divBdr>
                </w:div>
                <w:div w:id="1863591444">
                  <w:marLeft w:val="0"/>
                  <w:marRight w:val="0"/>
                  <w:marTop w:val="0"/>
                  <w:marBottom w:val="0"/>
                  <w:divBdr>
                    <w:top w:val="none" w:sz="0" w:space="0" w:color="auto"/>
                    <w:left w:val="none" w:sz="0" w:space="0" w:color="auto"/>
                    <w:bottom w:val="none" w:sz="0" w:space="0" w:color="auto"/>
                    <w:right w:val="none" w:sz="0" w:space="0" w:color="auto"/>
                  </w:divBdr>
                </w:div>
                <w:div w:id="1632517314">
                  <w:marLeft w:val="0"/>
                  <w:marRight w:val="0"/>
                  <w:marTop w:val="0"/>
                  <w:marBottom w:val="0"/>
                  <w:divBdr>
                    <w:top w:val="none" w:sz="0" w:space="0" w:color="auto"/>
                    <w:left w:val="none" w:sz="0" w:space="0" w:color="auto"/>
                    <w:bottom w:val="none" w:sz="0" w:space="0" w:color="auto"/>
                    <w:right w:val="none" w:sz="0" w:space="0" w:color="auto"/>
                  </w:divBdr>
                </w:div>
                <w:div w:id="160580814">
                  <w:marLeft w:val="0"/>
                  <w:marRight w:val="0"/>
                  <w:marTop w:val="0"/>
                  <w:marBottom w:val="0"/>
                  <w:divBdr>
                    <w:top w:val="none" w:sz="0" w:space="0" w:color="auto"/>
                    <w:left w:val="none" w:sz="0" w:space="0" w:color="auto"/>
                    <w:bottom w:val="none" w:sz="0" w:space="0" w:color="auto"/>
                    <w:right w:val="none" w:sz="0" w:space="0" w:color="auto"/>
                  </w:divBdr>
                </w:div>
                <w:div w:id="1112818783">
                  <w:marLeft w:val="0"/>
                  <w:marRight w:val="0"/>
                  <w:marTop w:val="0"/>
                  <w:marBottom w:val="0"/>
                  <w:divBdr>
                    <w:top w:val="none" w:sz="0" w:space="0" w:color="auto"/>
                    <w:left w:val="none" w:sz="0" w:space="0" w:color="auto"/>
                    <w:bottom w:val="none" w:sz="0" w:space="0" w:color="auto"/>
                    <w:right w:val="none" w:sz="0" w:space="0" w:color="auto"/>
                  </w:divBdr>
                </w:div>
                <w:div w:id="106050943">
                  <w:marLeft w:val="0"/>
                  <w:marRight w:val="0"/>
                  <w:marTop w:val="0"/>
                  <w:marBottom w:val="0"/>
                  <w:divBdr>
                    <w:top w:val="none" w:sz="0" w:space="0" w:color="auto"/>
                    <w:left w:val="none" w:sz="0" w:space="0" w:color="auto"/>
                    <w:bottom w:val="none" w:sz="0" w:space="0" w:color="auto"/>
                    <w:right w:val="none" w:sz="0" w:space="0" w:color="auto"/>
                  </w:divBdr>
                </w:div>
                <w:div w:id="1416588827">
                  <w:marLeft w:val="0"/>
                  <w:marRight w:val="0"/>
                  <w:marTop w:val="0"/>
                  <w:marBottom w:val="0"/>
                  <w:divBdr>
                    <w:top w:val="none" w:sz="0" w:space="0" w:color="auto"/>
                    <w:left w:val="none" w:sz="0" w:space="0" w:color="auto"/>
                    <w:bottom w:val="none" w:sz="0" w:space="0" w:color="auto"/>
                    <w:right w:val="none" w:sz="0" w:space="0" w:color="auto"/>
                  </w:divBdr>
                </w:div>
                <w:div w:id="831335711">
                  <w:marLeft w:val="0"/>
                  <w:marRight w:val="0"/>
                  <w:marTop w:val="0"/>
                  <w:marBottom w:val="0"/>
                  <w:divBdr>
                    <w:top w:val="none" w:sz="0" w:space="0" w:color="auto"/>
                    <w:left w:val="none" w:sz="0" w:space="0" w:color="auto"/>
                    <w:bottom w:val="none" w:sz="0" w:space="0" w:color="auto"/>
                    <w:right w:val="none" w:sz="0" w:space="0" w:color="auto"/>
                  </w:divBdr>
                </w:div>
                <w:div w:id="523179224">
                  <w:marLeft w:val="0"/>
                  <w:marRight w:val="0"/>
                  <w:marTop w:val="0"/>
                  <w:marBottom w:val="0"/>
                  <w:divBdr>
                    <w:top w:val="none" w:sz="0" w:space="0" w:color="auto"/>
                    <w:left w:val="none" w:sz="0" w:space="0" w:color="auto"/>
                    <w:bottom w:val="none" w:sz="0" w:space="0" w:color="auto"/>
                    <w:right w:val="none" w:sz="0" w:space="0" w:color="auto"/>
                  </w:divBdr>
                </w:div>
                <w:div w:id="613824691">
                  <w:marLeft w:val="0"/>
                  <w:marRight w:val="0"/>
                  <w:marTop w:val="0"/>
                  <w:marBottom w:val="0"/>
                  <w:divBdr>
                    <w:top w:val="none" w:sz="0" w:space="0" w:color="auto"/>
                    <w:left w:val="none" w:sz="0" w:space="0" w:color="auto"/>
                    <w:bottom w:val="none" w:sz="0" w:space="0" w:color="auto"/>
                    <w:right w:val="none" w:sz="0" w:space="0" w:color="auto"/>
                  </w:divBdr>
                </w:div>
                <w:div w:id="908004626">
                  <w:marLeft w:val="0"/>
                  <w:marRight w:val="0"/>
                  <w:marTop w:val="0"/>
                  <w:marBottom w:val="0"/>
                  <w:divBdr>
                    <w:top w:val="none" w:sz="0" w:space="0" w:color="auto"/>
                    <w:left w:val="none" w:sz="0" w:space="0" w:color="auto"/>
                    <w:bottom w:val="none" w:sz="0" w:space="0" w:color="auto"/>
                    <w:right w:val="none" w:sz="0" w:space="0" w:color="auto"/>
                  </w:divBdr>
                </w:div>
                <w:div w:id="1984506395">
                  <w:marLeft w:val="0"/>
                  <w:marRight w:val="0"/>
                  <w:marTop w:val="0"/>
                  <w:marBottom w:val="0"/>
                  <w:divBdr>
                    <w:top w:val="none" w:sz="0" w:space="0" w:color="auto"/>
                    <w:left w:val="none" w:sz="0" w:space="0" w:color="auto"/>
                    <w:bottom w:val="none" w:sz="0" w:space="0" w:color="auto"/>
                    <w:right w:val="none" w:sz="0" w:space="0" w:color="auto"/>
                  </w:divBdr>
                </w:div>
                <w:div w:id="1848520084">
                  <w:marLeft w:val="0"/>
                  <w:marRight w:val="0"/>
                  <w:marTop w:val="0"/>
                  <w:marBottom w:val="0"/>
                  <w:divBdr>
                    <w:top w:val="none" w:sz="0" w:space="0" w:color="auto"/>
                    <w:left w:val="none" w:sz="0" w:space="0" w:color="auto"/>
                    <w:bottom w:val="none" w:sz="0" w:space="0" w:color="auto"/>
                    <w:right w:val="none" w:sz="0" w:space="0" w:color="auto"/>
                  </w:divBdr>
                </w:div>
                <w:div w:id="596913247">
                  <w:marLeft w:val="0"/>
                  <w:marRight w:val="0"/>
                  <w:marTop w:val="0"/>
                  <w:marBottom w:val="0"/>
                  <w:divBdr>
                    <w:top w:val="none" w:sz="0" w:space="0" w:color="auto"/>
                    <w:left w:val="none" w:sz="0" w:space="0" w:color="auto"/>
                    <w:bottom w:val="none" w:sz="0" w:space="0" w:color="auto"/>
                    <w:right w:val="none" w:sz="0" w:space="0" w:color="auto"/>
                  </w:divBdr>
                </w:div>
                <w:div w:id="1198851277">
                  <w:marLeft w:val="0"/>
                  <w:marRight w:val="0"/>
                  <w:marTop w:val="0"/>
                  <w:marBottom w:val="0"/>
                  <w:divBdr>
                    <w:top w:val="none" w:sz="0" w:space="0" w:color="auto"/>
                    <w:left w:val="none" w:sz="0" w:space="0" w:color="auto"/>
                    <w:bottom w:val="none" w:sz="0" w:space="0" w:color="auto"/>
                    <w:right w:val="none" w:sz="0" w:space="0" w:color="auto"/>
                  </w:divBdr>
                </w:div>
                <w:div w:id="1020669816">
                  <w:marLeft w:val="0"/>
                  <w:marRight w:val="0"/>
                  <w:marTop w:val="0"/>
                  <w:marBottom w:val="0"/>
                  <w:divBdr>
                    <w:top w:val="none" w:sz="0" w:space="0" w:color="auto"/>
                    <w:left w:val="none" w:sz="0" w:space="0" w:color="auto"/>
                    <w:bottom w:val="none" w:sz="0" w:space="0" w:color="auto"/>
                    <w:right w:val="none" w:sz="0" w:space="0" w:color="auto"/>
                  </w:divBdr>
                </w:div>
                <w:div w:id="361589775">
                  <w:marLeft w:val="0"/>
                  <w:marRight w:val="0"/>
                  <w:marTop w:val="0"/>
                  <w:marBottom w:val="0"/>
                  <w:divBdr>
                    <w:top w:val="none" w:sz="0" w:space="0" w:color="auto"/>
                    <w:left w:val="none" w:sz="0" w:space="0" w:color="auto"/>
                    <w:bottom w:val="none" w:sz="0" w:space="0" w:color="auto"/>
                    <w:right w:val="none" w:sz="0" w:space="0" w:color="auto"/>
                  </w:divBdr>
                </w:div>
                <w:div w:id="517503781">
                  <w:marLeft w:val="0"/>
                  <w:marRight w:val="0"/>
                  <w:marTop w:val="0"/>
                  <w:marBottom w:val="0"/>
                  <w:divBdr>
                    <w:top w:val="none" w:sz="0" w:space="0" w:color="auto"/>
                    <w:left w:val="none" w:sz="0" w:space="0" w:color="auto"/>
                    <w:bottom w:val="none" w:sz="0" w:space="0" w:color="auto"/>
                    <w:right w:val="none" w:sz="0" w:space="0" w:color="auto"/>
                  </w:divBdr>
                </w:div>
                <w:div w:id="1527135075">
                  <w:marLeft w:val="0"/>
                  <w:marRight w:val="0"/>
                  <w:marTop w:val="0"/>
                  <w:marBottom w:val="0"/>
                  <w:divBdr>
                    <w:top w:val="none" w:sz="0" w:space="0" w:color="auto"/>
                    <w:left w:val="none" w:sz="0" w:space="0" w:color="auto"/>
                    <w:bottom w:val="none" w:sz="0" w:space="0" w:color="auto"/>
                    <w:right w:val="none" w:sz="0" w:space="0" w:color="auto"/>
                  </w:divBdr>
                </w:div>
                <w:div w:id="1795758378">
                  <w:marLeft w:val="0"/>
                  <w:marRight w:val="0"/>
                  <w:marTop w:val="0"/>
                  <w:marBottom w:val="0"/>
                  <w:divBdr>
                    <w:top w:val="none" w:sz="0" w:space="0" w:color="auto"/>
                    <w:left w:val="none" w:sz="0" w:space="0" w:color="auto"/>
                    <w:bottom w:val="none" w:sz="0" w:space="0" w:color="auto"/>
                    <w:right w:val="none" w:sz="0" w:space="0" w:color="auto"/>
                  </w:divBdr>
                </w:div>
                <w:div w:id="1787315285">
                  <w:marLeft w:val="0"/>
                  <w:marRight w:val="0"/>
                  <w:marTop w:val="0"/>
                  <w:marBottom w:val="0"/>
                  <w:divBdr>
                    <w:top w:val="none" w:sz="0" w:space="0" w:color="auto"/>
                    <w:left w:val="none" w:sz="0" w:space="0" w:color="auto"/>
                    <w:bottom w:val="none" w:sz="0" w:space="0" w:color="auto"/>
                    <w:right w:val="none" w:sz="0" w:space="0" w:color="auto"/>
                  </w:divBdr>
                </w:div>
                <w:div w:id="437604180">
                  <w:marLeft w:val="0"/>
                  <w:marRight w:val="0"/>
                  <w:marTop w:val="0"/>
                  <w:marBottom w:val="0"/>
                  <w:divBdr>
                    <w:top w:val="none" w:sz="0" w:space="0" w:color="auto"/>
                    <w:left w:val="none" w:sz="0" w:space="0" w:color="auto"/>
                    <w:bottom w:val="none" w:sz="0" w:space="0" w:color="auto"/>
                    <w:right w:val="none" w:sz="0" w:space="0" w:color="auto"/>
                  </w:divBdr>
                </w:div>
                <w:div w:id="2036537819">
                  <w:marLeft w:val="0"/>
                  <w:marRight w:val="0"/>
                  <w:marTop w:val="0"/>
                  <w:marBottom w:val="0"/>
                  <w:divBdr>
                    <w:top w:val="none" w:sz="0" w:space="0" w:color="auto"/>
                    <w:left w:val="none" w:sz="0" w:space="0" w:color="auto"/>
                    <w:bottom w:val="none" w:sz="0" w:space="0" w:color="auto"/>
                    <w:right w:val="none" w:sz="0" w:space="0" w:color="auto"/>
                  </w:divBdr>
                </w:div>
                <w:div w:id="112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22</cp:revision>
  <dcterms:created xsi:type="dcterms:W3CDTF">2019-03-01T13:02:00Z</dcterms:created>
  <dcterms:modified xsi:type="dcterms:W3CDTF">2022-04-27T10:20:00Z</dcterms:modified>
</cp:coreProperties>
</file>