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5C" w:rsidRDefault="0046005C" w:rsidP="0046005C">
      <w:pPr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>
        <w:rPr>
          <w:rFonts w:cstheme="minorHAnsi"/>
          <w:b/>
          <w:sz w:val="24"/>
          <w:szCs w:val="24"/>
          <w:u w:val="single"/>
          <w:lang w:eastAsia="en-GB"/>
        </w:rPr>
        <w:t xml:space="preserve">Grants Policy – Pontardawe Town Council </w:t>
      </w:r>
    </w:p>
    <w:p w:rsidR="0046005C" w:rsidRDefault="0046005C" w:rsidP="0046005C">
      <w:pPr>
        <w:jc w:val="center"/>
        <w:rPr>
          <w:rFonts w:cstheme="minorHAnsi"/>
          <w:b/>
          <w:sz w:val="24"/>
          <w:szCs w:val="24"/>
          <w:u w:val="single"/>
          <w:lang w:eastAsia="en-GB"/>
        </w:rPr>
      </w:pPr>
    </w:p>
    <w:p w:rsidR="0046005C" w:rsidRPr="0046005C" w:rsidRDefault="0046005C" w:rsidP="0046005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  <w:lang w:eastAsia="en-GB"/>
        </w:rPr>
      </w:pPr>
      <w:r w:rsidRPr="0046005C">
        <w:rPr>
          <w:rFonts w:cstheme="minorHAnsi"/>
          <w:b/>
          <w:sz w:val="24"/>
          <w:szCs w:val="24"/>
          <w:u w:val="single"/>
          <w:lang w:eastAsia="en-GB"/>
        </w:rPr>
        <w:t>Grants Scope</w:t>
      </w:r>
    </w:p>
    <w:p w:rsidR="0046005C" w:rsidRPr="0046005C" w:rsidRDefault="0046005C" w:rsidP="0046005C">
      <w:pPr>
        <w:rPr>
          <w:rFonts w:cstheme="minorHAnsi"/>
          <w:b/>
          <w:sz w:val="24"/>
          <w:szCs w:val="24"/>
          <w:u w:val="single"/>
          <w:lang w:eastAsia="en-GB"/>
        </w:rPr>
      </w:pPr>
    </w:p>
    <w:p w:rsidR="0046005C" w:rsidRPr="00E216A0" w:rsidRDefault="0046005C" w:rsidP="0046005C">
      <w:pPr>
        <w:rPr>
          <w:rFonts w:cstheme="minorHAnsi"/>
          <w:sz w:val="24"/>
          <w:szCs w:val="24"/>
          <w:lang w:eastAsia="en-GB"/>
        </w:rPr>
      </w:pPr>
      <w:r w:rsidRPr="00E216A0">
        <w:rPr>
          <w:rFonts w:cstheme="minorHAnsi"/>
          <w:sz w:val="24"/>
          <w:szCs w:val="24"/>
          <w:lang w:eastAsia="en-GB"/>
        </w:rPr>
        <w:t>1</w:t>
      </w:r>
      <w:r>
        <w:rPr>
          <w:rFonts w:cstheme="minorHAnsi"/>
          <w:sz w:val="24"/>
          <w:szCs w:val="24"/>
          <w:lang w:eastAsia="en-GB"/>
        </w:rPr>
        <w:t xml:space="preserve">.1 </w:t>
      </w:r>
      <w:r w:rsidRPr="00E216A0">
        <w:rPr>
          <w:rFonts w:cstheme="minorHAnsi"/>
          <w:sz w:val="24"/>
          <w:szCs w:val="24"/>
          <w:lang w:eastAsia="en-GB"/>
        </w:rPr>
        <w:t xml:space="preserve">Groups </w:t>
      </w:r>
      <w:r>
        <w:rPr>
          <w:rFonts w:cstheme="minorHAnsi"/>
          <w:sz w:val="24"/>
          <w:szCs w:val="24"/>
          <w:lang w:eastAsia="en-GB"/>
        </w:rPr>
        <w:t>are</w:t>
      </w:r>
      <w:r w:rsidRPr="00E216A0">
        <w:rPr>
          <w:rFonts w:cstheme="minorHAnsi"/>
          <w:sz w:val="24"/>
          <w:szCs w:val="24"/>
          <w:lang w:eastAsia="en-GB"/>
        </w:rPr>
        <w:t xml:space="preserve"> able to request both capital and revenue grants and the application process </w:t>
      </w:r>
      <w:r>
        <w:rPr>
          <w:rFonts w:cstheme="minorHAnsi"/>
          <w:sz w:val="24"/>
          <w:szCs w:val="24"/>
          <w:lang w:eastAsia="en-GB"/>
        </w:rPr>
        <w:t>is</w:t>
      </w:r>
      <w:r w:rsidRPr="00E216A0">
        <w:rPr>
          <w:rFonts w:cstheme="minorHAnsi"/>
          <w:sz w:val="24"/>
          <w:szCs w:val="24"/>
          <w:lang w:eastAsia="en-GB"/>
        </w:rPr>
        <w:t xml:space="preserve"> flexible to encourage groups to apply.</w:t>
      </w:r>
    </w:p>
    <w:p w:rsidR="0046005C" w:rsidRDefault="0046005C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1.</w:t>
      </w:r>
      <w:r w:rsidRPr="00E216A0">
        <w:rPr>
          <w:rFonts w:cstheme="minorHAnsi"/>
          <w:sz w:val="24"/>
          <w:szCs w:val="24"/>
          <w:lang w:eastAsia="en-GB"/>
        </w:rPr>
        <w:t>2</w:t>
      </w:r>
      <w:r>
        <w:rPr>
          <w:rFonts w:cstheme="minorHAnsi"/>
          <w:sz w:val="24"/>
          <w:szCs w:val="24"/>
          <w:lang w:eastAsia="en-GB"/>
        </w:rPr>
        <w:t xml:space="preserve"> </w:t>
      </w:r>
      <w:r w:rsidRPr="00E216A0">
        <w:rPr>
          <w:rFonts w:cstheme="minorHAnsi"/>
          <w:sz w:val="24"/>
          <w:szCs w:val="24"/>
          <w:lang w:eastAsia="en-GB"/>
        </w:rPr>
        <w:t xml:space="preserve">There </w:t>
      </w:r>
      <w:r>
        <w:rPr>
          <w:rFonts w:cstheme="minorHAnsi"/>
          <w:sz w:val="24"/>
          <w:szCs w:val="24"/>
          <w:lang w:eastAsia="en-GB"/>
        </w:rPr>
        <w:t>is</w:t>
      </w:r>
      <w:r w:rsidRPr="00E216A0">
        <w:rPr>
          <w:rFonts w:cstheme="minorHAnsi"/>
          <w:sz w:val="24"/>
          <w:szCs w:val="24"/>
          <w:lang w:eastAsia="en-GB"/>
        </w:rPr>
        <w:t xml:space="preserve"> no limits on the amount of each application</w:t>
      </w:r>
    </w:p>
    <w:p w:rsidR="0046005C" w:rsidRDefault="00B54A23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1.</w:t>
      </w:r>
      <w:r w:rsidR="007F4B72">
        <w:rPr>
          <w:rFonts w:cstheme="minorHAnsi"/>
          <w:sz w:val="24"/>
          <w:szCs w:val="24"/>
          <w:lang w:eastAsia="en-GB"/>
        </w:rPr>
        <w:t>3</w:t>
      </w:r>
      <w:r>
        <w:rPr>
          <w:rFonts w:cstheme="minorHAnsi"/>
          <w:sz w:val="24"/>
          <w:szCs w:val="24"/>
          <w:lang w:eastAsia="en-GB"/>
        </w:rPr>
        <w:t xml:space="preserve"> </w:t>
      </w:r>
      <w:r w:rsidR="0046005C" w:rsidRPr="00E216A0">
        <w:rPr>
          <w:rFonts w:cstheme="minorHAnsi"/>
          <w:sz w:val="24"/>
          <w:szCs w:val="24"/>
          <w:lang w:eastAsia="en-GB"/>
        </w:rPr>
        <w:t>Awards c</w:t>
      </w:r>
      <w:r>
        <w:rPr>
          <w:rFonts w:cstheme="minorHAnsi"/>
          <w:sz w:val="24"/>
          <w:szCs w:val="24"/>
          <w:lang w:eastAsia="en-GB"/>
        </w:rPr>
        <w:t>an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be provided for community groups located in the Pontardawe Town Council area</w:t>
      </w:r>
      <w:r>
        <w:rPr>
          <w:rFonts w:cstheme="minorHAnsi"/>
          <w:sz w:val="24"/>
          <w:szCs w:val="24"/>
          <w:lang w:eastAsia="en-GB"/>
        </w:rPr>
        <w:t xml:space="preserve"> and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for groups who might be based outside the area but who benefit residents of the Pontardawe Town Council area.</w:t>
      </w:r>
    </w:p>
    <w:p w:rsidR="00B54A23" w:rsidRDefault="00B54A23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1.</w:t>
      </w:r>
      <w:r w:rsidR="007F4B72">
        <w:rPr>
          <w:rFonts w:cstheme="minorHAnsi"/>
          <w:sz w:val="24"/>
          <w:szCs w:val="24"/>
          <w:lang w:eastAsia="en-GB"/>
        </w:rPr>
        <w:t>4</w:t>
      </w:r>
      <w:r>
        <w:rPr>
          <w:rFonts w:cstheme="minorHAnsi"/>
          <w:sz w:val="24"/>
          <w:szCs w:val="24"/>
          <w:lang w:eastAsia="en-GB"/>
        </w:rPr>
        <w:t xml:space="preserve"> All grants must be for the benefit of all or some of the residents of the Pontardawe Town Council area.</w:t>
      </w:r>
    </w:p>
    <w:p w:rsidR="007F4B72" w:rsidRDefault="007F4B72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1.5 Grants cannot be provided for individuals </w:t>
      </w:r>
    </w:p>
    <w:p w:rsidR="007F4B72" w:rsidRDefault="007F4B72" w:rsidP="007F4B72">
      <w:r>
        <w:rPr>
          <w:rFonts w:cstheme="minorHAnsi"/>
          <w:sz w:val="24"/>
          <w:szCs w:val="24"/>
          <w:lang w:eastAsia="en-GB"/>
        </w:rPr>
        <w:t xml:space="preserve">1.6 </w:t>
      </w:r>
      <w:r>
        <w:t>Grant Applications will not be considered unless they are accompanied by a copy of the latest set of accounts showing the organisations income, expenditure and level of balances.</w:t>
      </w:r>
    </w:p>
    <w:p w:rsidR="007F4B72" w:rsidRDefault="007F4B72" w:rsidP="007F4B72">
      <w:r>
        <w:t>1.7 If the Organisation does not prepare Annual Accounts, copies of the bank statements covering the previous six months must be enclosed</w:t>
      </w:r>
      <w:r w:rsidR="009F7C63">
        <w:t>, if possible. (At least one bank statement from the previous 3 months must be provided)</w:t>
      </w:r>
    </w:p>
    <w:p w:rsidR="009F7C63" w:rsidRDefault="009F7C63" w:rsidP="007F4B72">
      <w:r>
        <w:rPr>
          <w:rFonts w:cstheme="minorHAnsi"/>
          <w:sz w:val="24"/>
          <w:szCs w:val="24"/>
          <w:lang w:eastAsia="en-GB"/>
        </w:rPr>
        <w:t xml:space="preserve">1.8 </w:t>
      </w:r>
      <w:r w:rsidRPr="007F2950">
        <w:rPr>
          <w:rFonts w:cstheme="minorHAnsi"/>
          <w:sz w:val="24"/>
          <w:szCs w:val="24"/>
          <w:lang w:eastAsia="en-GB"/>
        </w:rPr>
        <w:t xml:space="preserve">Larger Capital grants for equipment </w:t>
      </w:r>
      <w:r>
        <w:rPr>
          <w:rFonts w:cstheme="minorHAnsi"/>
          <w:sz w:val="24"/>
          <w:szCs w:val="24"/>
          <w:lang w:eastAsia="en-GB"/>
        </w:rPr>
        <w:t>must include e</w:t>
      </w:r>
      <w:r w:rsidRPr="007F2950">
        <w:rPr>
          <w:rFonts w:cstheme="minorHAnsi"/>
          <w:sz w:val="24"/>
          <w:szCs w:val="24"/>
          <w:lang w:eastAsia="en-GB"/>
        </w:rPr>
        <w:t xml:space="preserve">vidence that value for money </w:t>
      </w:r>
      <w:r>
        <w:rPr>
          <w:rFonts w:cstheme="minorHAnsi"/>
          <w:sz w:val="24"/>
          <w:szCs w:val="24"/>
          <w:lang w:eastAsia="en-GB"/>
        </w:rPr>
        <w:t>has been</w:t>
      </w:r>
      <w:r w:rsidRPr="007F2950">
        <w:rPr>
          <w:rFonts w:cstheme="minorHAnsi"/>
          <w:sz w:val="24"/>
          <w:szCs w:val="24"/>
          <w:lang w:eastAsia="en-GB"/>
        </w:rPr>
        <w:t xml:space="preserve"> achieved </w:t>
      </w:r>
    </w:p>
    <w:p w:rsidR="007F4B72" w:rsidRDefault="007F4B72" w:rsidP="0046005C">
      <w:pPr>
        <w:rPr>
          <w:rFonts w:cstheme="minorHAnsi"/>
          <w:sz w:val="24"/>
          <w:szCs w:val="24"/>
          <w:lang w:eastAsia="en-GB"/>
        </w:rPr>
      </w:pPr>
      <w:r>
        <w:t>1.</w:t>
      </w:r>
      <w:r w:rsidR="009F7C63">
        <w:t>9</w:t>
      </w:r>
      <w:r>
        <w:t xml:space="preserve"> Grant Application forms are available in both an English and Welsh format.</w:t>
      </w:r>
    </w:p>
    <w:p w:rsidR="00B54A23" w:rsidRDefault="00B54A23" w:rsidP="0046005C">
      <w:pPr>
        <w:rPr>
          <w:rFonts w:cstheme="minorHAnsi"/>
          <w:sz w:val="24"/>
          <w:szCs w:val="24"/>
          <w:lang w:eastAsia="en-GB"/>
        </w:rPr>
      </w:pPr>
    </w:p>
    <w:p w:rsidR="00B54A23" w:rsidRPr="00B54A23" w:rsidRDefault="00B54A23" w:rsidP="00B54A2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  <w:lang w:eastAsia="en-GB"/>
        </w:rPr>
      </w:pPr>
      <w:r w:rsidRPr="00B54A23">
        <w:rPr>
          <w:rFonts w:cstheme="minorHAnsi"/>
          <w:b/>
          <w:sz w:val="24"/>
          <w:szCs w:val="24"/>
          <w:u w:val="single"/>
          <w:lang w:eastAsia="en-GB"/>
        </w:rPr>
        <w:t>Award Process</w:t>
      </w:r>
    </w:p>
    <w:p w:rsidR="00B54A23" w:rsidRPr="00B54A23" w:rsidRDefault="00B54A23" w:rsidP="00B54A23">
      <w:pPr>
        <w:pStyle w:val="ListParagraph"/>
        <w:rPr>
          <w:rFonts w:cstheme="minorHAnsi"/>
          <w:b/>
          <w:sz w:val="24"/>
          <w:szCs w:val="24"/>
          <w:u w:val="single"/>
          <w:lang w:eastAsia="en-GB"/>
        </w:rPr>
      </w:pPr>
    </w:p>
    <w:p w:rsidR="007F4B72" w:rsidRPr="007F4B72" w:rsidRDefault="007F4B72" w:rsidP="007F4B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</w:t>
      </w:r>
      <w:r w:rsidRPr="007F4B72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>1</w:t>
      </w:r>
      <w:r w:rsidRPr="007F4B72">
        <w:rPr>
          <w:rFonts w:cstheme="minorHAnsi"/>
          <w:sz w:val="24"/>
          <w:szCs w:val="24"/>
          <w:lang w:eastAsia="en-GB"/>
        </w:rPr>
        <w:t xml:space="preserve"> The Finance Committee can recommend to award in full, reject, award in part, request additional information or award with restrictions. </w:t>
      </w:r>
    </w:p>
    <w:p w:rsidR="007F4B72" w:rsidRPr="007F4B72" w:rsidRDefault="007F4B72" w:rsidP="007F4B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</w:t>
      </w:r>
      <w:r w:rsidRPr="007F4B72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>2</w:t>
      </w:r>
      <w:r w:rsidRPr="007F4B72">
        <w:rPr>
          <w:rFonts w:cstheme="minorHAnsi"/>
          <w:sz w:val="24"/>
          <w:szCs w:val="24"/>
          <w:lang w:eastAsia="en-GB"/>
        </w:rPr>
        <w:t xml:space="preserve"> Recommendations by the Finance Committee must be ratified by Full Council unless Plenary Powers are awarded by Full Council prior to the Committees decision</w:t>
      </w:r>
    </w:p>
    <w:p w:rsidR="007F4B72" w:rsidRPr="007F4B72" w:rsidRDefault="007F4B72" w:rsidP="007F4B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</w:t>
      </w:r>
      <w:r w:rsidRPr="007F4B72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>3</w:t>
      </w:r>
      <w:r w:rsidRPr="007F4B72">
        <w:rPr>
          <w:rFonts w:cstheme="minorHAnsi"/>
          <w:sz w:val="24"/>
          <w:szCs w:val="24"/>
          <w:lang w:eastAsia="en-GB"/>
        </w:rPr>
        <w:t xml:space="preserve"> The Finance Committee </w:t>
      </w:r>
      <w:r>
        <w:rPr>
          <w:rFonts w:cstheme="minorHAnsi"/>
          <w:sz w:val="24"/>
          <w:szCs w:val="24"/>
          <w:lang w:eastAsia="en-GB"/>
        </w:rPr>
        <w:t>has automatic</w:t>
      </w:r>
      <w:r w:rsidRPr="007F4B72">
        <w:rPr>
          <w:rFonts w:cstheme="minorHAnsi"/>
          <w:sz w:val="24"/>
          <w:szCs w:val="24"/>
          <w:lang w:eastAsia="en-GB"/>
        </w:rPr>
        <w:t xml:space="preserve"> Plenary Powers to award a grant of up the £500 per Event for Events</w:t>
      </w:r>
    </w:p>
    <w:p w:rsidR="007F4B72" w:rsidRPr="007F4B72" w:rsidRDefault="007F4B72" w:rsidP="007F4B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</w:t>
      </w:r>
      <w:r w:rsidRPr="007F4B72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>4</w:t>
      </w:r>
      <w:r w:rsidRPr="007F4B72">
        <w:rPr>
          <w:rFonts w:cstheme="minorHAnsi"/>
          <w:sz w:val="24"/>
          <w:szCs w:val="24"/>
          <w:lang w:eastAsia="en-GB"/>
        </w:rPr>
        <w:t xml:space="preserve"> Full Council can recommend to award in full, reject, award in part, request additional information or award with restrictions.  </w:t>
      </w:r>
    </w:p>
    <w:p w:rsidR="0046005C" w:rsidRDefault="007F4B72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</w:t>
      </w:r>
      <w:r w:rsidR="00B54A23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>5</w:t>
      </w:r>
      <w:r w:rsidR="00B54A23">
        <w:rPr>
          <w:rFonts w:cstheme="minorHAnsi"/>
          <w:sz w:val="24"/>
          <w:szCs w:val="24"/>
          <w:lang w:eastAsia="en-GB"/>
        </w:rPr>
        <w:t xml:space="preserve"> 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Grants </w:t>
      </w:r>
      <w:r w:rsidR="00B54A23">
        <w:rPr>
          <w:rFonts w:cstheme="minorHAnsi"/>
          <w:sz w:val="24"/>
          <w:szCs w:val="24"/>
          <w:lang w:eastAsia="en-GB"/>
        </w:rPr>
        <w:t>are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awarded for specific purposes and therefore agreement </w:t>
      </w:r>
      <w:r w:rsidR="00B54A23">
        <w:rPr>
          <w:rFonts w:cstheme="minorHAnsi"/>
          <w:sz w:val="24"/>
          <w:szCs w:val="24"/>
          <w:lang w:eastAsia="en-GB"/>
        </w:rPr>
        <w:t>is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required from Council if organisations wished to utilise the funds in a different manner at a later date.</w:t>
      </w:r>
    </w:p>
    <w:p w:rsidR="00B54A23" w:rsidRPr="00E216A0" w:rsidRDefault="00B54A23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lastRenderedPageBreak/>
        <w:t>2.</w:t>
      </w:r>
      <w:r w:rsidR="007F4B72">
        <w:rPr>
          <w:rFonts w:cstheme="minorHAnsi"/>
          <w:sz w:val="24"/>
          <w:szCs w:val="24"/>
          <w:lang w:eastAsia="en-GB"/>
        </w:rPr>
        <w:t>6</w:t>
      </w:r>
      <w:r>
        <w:rPr>
          <w:rFonts w:cstheme="minorHAnsi"/>
          <w:sz w:val="24"/>
          <w:szCs w:val="24"/>
          <w:lang w:eastAsia="en-GB"/>
        </w:rPr>
        <w:t xml:space="preserve"> Agreement for change of</w:t>
      </w:r>
      <w:r w:rsidR="007F4B72">
        <w:rPr>
          <w:rFonts w:cstheme="minorHAnsi"/>
          <w:sz w:val="24"/>
          <w:szCs w:val="24"/>
          <w:lang w:eastAsia="en-GB"/>
        </w:rPr>
        <w:t xml:space="preserve"> grant</w:t>
      </w:r>
      <w:r>
        <w:rPr>
          <w:rFonts w:cstheme="minorHAnsi"/>
          <w:sz w:val="24"/>
          <w:szCs w:val="24"/>
          <w:lang w:eastAsia="en-GB"/>
        </w:rPr>
        <w:t xml:space="preserve"> use must be obtained prior to grant monies being spent</w:t>
      </w:r>
    </w:p>
    <w:p w:rsidR="0046005C" w:rsidRDefault="00B54A23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2.</w:t>
      </w:r>
      <w:r w:rsidR="007F4B72">
        <w:rPr>
          <w:rFonts w:cstheme="minorHAnsi"/>
          <w:sz w:val="24"/>
          <w:szCs w:val="24"/>
          <w:lang w:eastAsia="en-GB"/>
        </w:rPr>
        <w:t>7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All grants </w:t>
      </w:r>
      <w:r w:rsidR="007F4B72">
        <w:rPr>
          <w:rFonts w:cstheme="minorHAnsi"/>
          <w:sz w:val="24"/>
          <w:szCs w:val="24"/>
          <w:lang w:eastAsia="en-GB"/>
        </w:rPr>
        <w:t>are</w:t>
      </w:r>
      <w:r w:rsidR="0046005C" w:rsidRPr="00E216A0">
        <w:rPr>
          <w:rFonts w:cstheme="minorHAnsi"/>
          <w:sz w:val="24"/>
          <w:szCs w:val="24"/>
          <w:lang w:eastAsia="en-GB"/>
        </w:rPr>
        <w:t xml:space="preserve"> awarded on a ‘First Come, First Served’ basis</w:t>
      </w:r>
    </w:p>
    <w:p w:rsidR="007F2950" w:rsidRDefault="00B54A23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2.</w:t>
      </w:r>
      <w:r w:rsidR="007F4B72">
        <w:rPr>
          <w:rFonts w:cstheme="minorHAnsi"/>
          <w:sz w:val="24"/>
          <w:szCs w:val="24"/>
          <w:lang w:eastAsia="en-GB"/>
        </w:rPr>
        <w:t>8</w:t>
      </w:r>
      <w:r>
        <w:rPr>
          <w:rFonts w:cstheme="minorHAnsi"/>
          <w:sz w:val="24"/>
          <w:szCs w:val="24"/>
          <w:lang w:eastAsia="en-GB"/>
        </w:rPr>
        <w:t xml:space="preserve"> All awards are made by BACs or Cheque. No cash grants are provided</w:t>
      </w:r>
    </w:p>
    <w:p w:rsidR="00B54A23" w:rsidRDefault="00B54A23" w:rsidP="0046005C">
      <w:pPr>
        <w:rPr>
          <w:rFonts w:cstheme="minorHAnsi"/>
          <w:sz w:val="24"/>
          <w:szCs w:val="24"/>
          <w:lang w:eastAsia="en-GB"/>
        </w:rPr>
      </w:pPr>
    </w:p>
    <w:p w:rsidR="00B54A23" w:rsidRDefault="00B54A23" w:rsidP="00B54A23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  <w:lang w:eastAsia="en-GB"/>
        </w:rPr>
      </w:pPr>
      <w:r w:rsidRPr="007F2950">
        <w:rPr>
          <w:rFonts w:cstheme="minorHAnsi"/>
          <w:b/>
          <w:sz w:val="24"/>
          <w:szCs w:val="24"/>
          <w:u w:val="single"/>
          <w:lang w:eastAsia="en-GB"/>
        </w:rPr>
        <w:t>Post award Completion</w:t>
      </w:r>
    </w:p>
    <w:p w:rsidR="007F2950" w:rsidRPr="007F2950" w:rsidRDefault="007F2950" w:rsidP="007F2950">
      <w:pPr>
        <w:ind w:left="360"/>
        <w:rPr>
          <w:rFonts w:cstheme="minorHAnsi"/>
          <w:b/>
          <w:sz w:val="24"/>
          <w:szCs w:val="24"/>
          <w:u w:val="single"/>
          <w:lang w:eastAsia="en-GB"/>
        </w:rPr>
      </w:pPr>
    </w:p>
    <w:p w:rsidR="007F2950" w:rsidRPr="007F2950" w:rsidRDefault="007F2950" w:rsidP="007F2950">
      <w:pPr>
        <w:pStyle w:val="ListParagraph"/>
        <w:ind w:left="0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3.1 </w:t>
      </w:r>
      <w:r w:rsidR="00B54A23" w:rsidRPr="007F2950">
        <w:rPr>
          <w:rFonts w:cstheme="minorHAnsi"/>
          <w:sz w:val="24"/>
          <w:szCs w:val="24"/>
          <w:lang w:eastAsia="en-GB"/>
        </w:rPr>
        <w:t>A</w:t>
      </w:r>
      <w:r w:rsidR="0046005C" w:rsidRPr="007F2950">
        <w:rPr>
          <w:rFonts w:cstheme="minorHAnsi"/>
          <w:sz w:val="24"/>
          <w:szCs w:val="24"/>
          <w:lang w:eastAsia="en-GB"/>
        </w:rPr>
        <w:t xml:space="preserve">ll organisations receiving a grant from Pontardawe Town Council </w:t>
      </w:r>
      <w:r w:rsidRPr="007F2950">
        <w:rPr>
          <w:rFonts w:cstheme="minorHAnsi"/>
          <w:sz w:val="24"/>
          <w:szCs w:val="24"/>
          <w:lang w:eastAsia="en-GB"/>
        </w:rPr>
        <w:t xml:space="preserve">must acknowledge </w:t>
      </w:r>
      <w:r>
        <w:rPr>
          <w:rFonts w:cstheme="minorHAnsi"/>
          <w:sz w:val="24"/>
          <w:szCs w:val="24"/>
          <w:lang w:eastAsia="en-GB"/>
        </w:rPr>
        <w:t>this fact in</w:t>
      </w:r>
      <w:r w:rsidR="0046005C" w:rsidRPr="007F2950">
        <w:rPr>
          <w:rFonts w:cstheme="minorHAnsi"/>
          <w:sz w:val="24"/>
          <w:szCs w:val="24"/>
          <w:lang w:eastAsia="en-GB"/>
        </w:rPr>
        <w:t xml:space="preserve"> media and social media posts</w:t>
      </w:r>
      <w:r w:rsidRPr="007F2950">
        <w:rPr>
          <w:rFonts w:cstheme="minorHAnsi"/>
          <w:sz w:val="24"/>
          <w:szCs w:val="24"/>
          <w:lang w:eastAsia="en-GB"/>
        </w:rPr>
        <w:t>.</w:t>
      </w:r>
    </w:p>
    <w:p w:rsidR="0046005C" w:rsidRDefault="007F2950" w:rsidP="0046005C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3.2 </w:t>
      </w:r>
      <w:r w:rsidR="0046005C" w:rsidRPr="00E216A0">
        <w:rPr>
          <w:rFonts w:cstheme="minorHAnsi"/>
          <w:sz w:val="24"/>
          <w:szCs w:val="24"/>
          <w:lang w:eastAsia="en-GB"/>
        </w:rPr>
        <w:t>Photographs of any events should be forwarded to the Town Clerk for inclusion in Pontardawe Town Council sponsored media</w:t>
      </w:r>
    </w:p>
    <w:p w:rsidR="007F2950" w:rsidRDefault="007F2950" w:rsidP="007F2950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3.3 A completion statement would need to be completed and returned to the Town Council following the completion of the Project</w:t>
      </w:r>
    </w:p>
    <w:p w:rsidR="007F2950" w:rsidRDefault="007F2950" w:rsidP="007F2950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3.4 </w:t>
      </w:r>
      <w:r w:rsidR="0046005C" w:rsidRPr="00E216A0">
        <w:rPr>
          <w:rFonts w:cstheme="minorHAnsi"/>
          <w:sz w:val="24"/>
          <w:szCs w:val="24"/>
          <w:lang w:eastAsia="en-GB"/>
        </w:rPr>
        <w:t>Organisations who did not return the completion statement would not be permitted a further grant until the completion statement was received by the Town Council</w:t>
      </w:r>
      <w:r>
        <w:rPr>
          <w:rFonts w:cstheme="minorHAnsi"/>
          <w:sz w:val="24"/>
          <w:szCs w:val="24"/>
          <w:lang w:eastAsia="en-GB"/>
        </w:rPr>
        <w:t xml:space="preserve"> for the original grant</w:t>
      </w:r>
      <w:r w:rsidRPr="007F2950">
        <w:rPr>
          <w:rFonts w:cstheme="minorHAnsi"/>
          <w:sz w:val="24"/>
          <w:szCs w:val="24"/>
          <w:lang w:eastAsia="en-GB"/>
        </w:rPr>
        <w:t xml:space="preserve"> </w:t>
      </w:r>
    </w:p>
    <w:p w:rsidR="007F2950" w:rsidRDefault="007F2950" w:rsidP="007F2950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3.</w:t>
      </w:r>
      <w:r w:rsidR="009F7C63">
        <w:rPr>
          <w:rFonts w:cstheme="minorHAnsi"/>
          <w:sz w:val="24"/>
          <w:szCs w:val="24"/>
          <w:lang w:eastAsia="en-GB"/>
        </w:rPr>
        <w:t>5</w:t>
      </w:r>
      <w:r>
        <w:rPr>
          <w:rFonts w:cstheme="minorHAnsi"/>
          <w:sz w:val="24"/>
          <w:szCs w:val="24"/>
          <w:lang w:eastAsia="en-GB"/>
        </w:rPr>
        <w:t xml:space="preserve"> Receipt</w:t>
      </w:r>
      <w:r w:rsidR="00A51944">
        <w:rPr>
          <w:rFonts w:cstheme="minorHAnsi"/>
          <w:sz w:val="24"/>
          <w:szCs w:val="24"/>
          <w:lang w:eastAsia="en-GB"/>
        </w:rPr>
        <w:t>s</w:t>
      </w:r>
      <w:r>
        <w:rPr>
          <w:rFonts w:cstheme="minorHAnsi"/>
          <w:sz w:val="24"/>
          <w:szCs w:val="24"/>
          <w:lang w:eastAsia="en-GB"/>
        </w:rPr>
        <w:t xml:space="preserve"> would be required for lager Capital purchases </w:t>
      </w:r>
      <w:r w:rsidR="007F4B72">
        <w:rPr>
          <w:rFonts w:cstheme="minorHAnsi"/>
          <w:sz w:val="24"/>
          <w:szCs w:val="24"/>
          <w:lang w:eastAsia="en-GB"/>
        </w:rPr>
        <w:t>as part of the Completion statement (over £</w:t>
      </w:r>
      <w:r w:rsidR="000616FE">
        <w:rPr>
          <w:rFonts w:cstheme="minorHAnsi"/>
          <w:sz w:val="24"/>
          <w:szCs w:val="24"/>
          <w:lang w:eastAsia="en-GB"/>
        </w:rPr>
        <w:t>10</w:t>
      </w:r>
      <w:r w:rsidR="00A51944">
        <w:rPr>
          <w:rFonts w:cstheme="minorHAnsi"/>
          <w:sz w:val="24"/>
          <w:szCs w:val="24"/>
          <w:lang w:eastAsia="en-GB"/>
        </w:rPr>
        <w:t>00</w:t>
      </w:r>
      <w:r w:rsidR="007F4B72">
        <w:rPr>
          <w:rFonts w:cstheme="minorHAnsi"/>
          <w:sz w:val="24"/>
          <w:szCs w:val="24"/>
          <w:lang w:eastAsia="en-GB"/>
        </w:rPr>
        <w:t>)</w:t>
      </w:r>
    </w:p>
    <w:p w:rsidR="00A51944" w:rsidRDefault="00A51944" w:rsidP="00A51944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3.6 A list of purchases made would be required for Revenue purchases as part of the Completion statement (over £</w:t>
      </w:r>
      <w:r w:rsidR="000616FE">
        <w:rPr>
          <w:rFonts w:cstheme="minorHAnsi"/>
          <w:sz w:val="24"/>
          <w:szCs w:val="24"/>
          <w:lang w:eastAsia="en-GB"/>
        </w:rPr>
        <w:t>10</w:t>
      </w:r>
      <w:r>
        <w:rPr>
          <w:rFonts w:cstheme="minorHAnsi"/>
          <w:sz w:val="24"/>
          <w:szCs w:val="24"/>
          <w:lang w:eastAsia="en-GB"/>
        </w:rPr>
        <w:t>00)</w:t>
      </w:r>
    </w:p>
    <w:p w:rsidR="00A51944" w:rsidRDefault="00A51944" w:rsidP="007F2950">
      <w:pPr>
        <w:rPr>
          <w:rFonts w:cstheme="minorHAnsi"/>
          <w:sz w:val="24"/>
          <w:szCs w:val="24"/>
          <w:lang w:eastAsia="en-GB"/>
        </w:rPr>
      </w:pPr>
    </w:p>
    <w:p w:rsidR="00011D05" w:rsidRDefault="00011D05" w:rsidP="007F2950">
      <w:pPr>
        <w:rPr>
          <w:rFonts w:cstheme="minorHAnsi"/>
          <w:sz w:val="24"/>
          <w:szCs w:val="24"/>
          <w:lang w:eastAsia="en-GB"/>
        </w:rPr>
      </w:pPr>
    </w:p>
    <w:p w:rsidR="00011D05" w:rsidRDefault="00011D05" w:rsidP="007F2950">
      <w:pPr>
        <w:rPr>
          <w:rFonts w:cstheme="minorHAnsi"/>
          <w:sz w:val="24"/>
          <w:szCs w:val="24"/>
          <w:lang w:eastAsia="en-GB"/>
        </w:rPr>
      </w:pPr>
    </w:p>
    <w:p w:rsidR="00011D05" w:rsidRPr="007F2950" w:rsidRDefault="00011D05" w:rsidP="007F2950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Adopted by Pontardawe Town Council </w:t>
      </w:r>
      <w:r w:rsidR="0071033F">
        <w:rPr>
          <w:rFonts w:cstheme="minorHAnsi"/>
          <w:sz w:val="24"/>
          <w:szCs w:val="24"/>
          <w:lang w:eastAsia="en-GB"/>
        </w:rPr>
        <w:t>OGM 14/11/22</w:t>
      </w:r>
      <w:r w:rsidR="000616FE">
        <w:rPr>
          <w:rFonts w:cstheme="minorHAnsi"/>
          <w:sz w:val="24"/>
          <w:szCs w:val="24"/>
          <w:lang w:eastAsia="en-GB"/>
        </w:rPr>
        <w:t xml:space="preserve"> – updated OGM 11.3.24</w:t>
      </w:r>
      <w:bookmarkStart w:id="0" w:name="_GoBack"/>
      <w:bookmarkEnd w:id="0"/>
    </w:p>
    <w:p w:rsidR="007F2950" w:rsidRPr="007F2950" w:rsidRDefault="007F2950" w:rsidP="007F2950">
      <w:pPr>
        <w:ind w:left="360"/>
        <w:jc w:val="both"/>
        <w:rPr>
          <w:rFonts w:cstheme="minorHAnsi"/>
          <w:sz w:val="24"/>
          <w:szCs w:val="24"/>
          <w:lang w:eastAsia="en-GB"/>
        </w:rPr>
      </w:pPr>
    </w:p>
    <w:p w:rsidR="007F2950" w:rsidRPr="00E216A0" w:rsidRDefault="007F2950" w:rsidP="007F2950">
      <w:pPr>
        <w:rPr>
          <w:rFonts w:cstheme="minorHAnsi"/>
          <w:sz w:val="24"/>
          <w:szCs w:val="24"/>
          <w:lang w:eastAsia="en-GB"/>
        </w:rPr>
      </w:pPr>
    </w:p>
    <w:p w:rsidR="00CD7866" w:rsidRDefault="00CD7866"/>
    <w:sectPr w:rsidR="00CD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89C"/>
    <w:multiLevelType w:val="multilevel"/>
    <w:tmpl w:val="3D3C9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A55E02"/>
    <w:multiLevelType w:val="hybridMultilevel"/>
    <w:tmpl w:val="26B2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C"/>
    <w:rsid w:val="00011D05"/>
    <w:rsid w:val="000616FE"/>
    <w:rsid w:val="0046005C"/>
    <w:rsid w:val="0071033F"/>
    <w:rsid w:val="007F2950"/>
    <w:rsid w:val="007F4B72"/>
    <w:rsid w:val="009F7C63"/>
    <w:rsid w:val="00A51944"/>
    <w:rsid w:val="00B54A23"/>
    <w:rsid w:val="00C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31EA"/>
  <w15:chartTrackingRefBased/>
  <w15:docId w15:val="{4344E156-FC83-4097-979C-2DECBB1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0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Pontardawe Clerk</dc:creator>
  <cp:keywords/>
  <dc:description/>
  <cp:lastModifiedBy>Pontardawe Clerk</cp:lastModifiedBy>
  <cp:revision>5</cp:revision>
  <cp:lastPrinted>2022-10-25T13:27:00Z</cp:lastPrinted>
  <dcterms:created xsi:type="dcterms:W3CDTF">2022-10-25T12:36:00Z</dcterms:created>
  <dcterms:modified xsi:type="dcterms:W3CDTF">2024-03-18T14:54:00Z</dcterms:modified>
</cp:coreProperties>
</file>